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Letterhead"/>
        <w:tblW w:w="9480" w:type="dxa"/>
        <w:tblLook w:val="04A0" w:firstRow="1" w:lastRow="0" w:firstColumn="1" w:lastColumn="0" w:noHBand="0" w:noVBand="1"/>
      </w:tblPr>
      <w:tblGrid>
        <w:gridCol w:w="2400"/>
        <w:gridCol w:w="7080"/>
      </w:tblGrid>
      <w:sdt>
        <w:sdtPr>
          <w:rPr>
            <w:rFonts w:asciiTheme="minorHAnsi" w:hAnsiTheme="minorHAnsi" w:cstheme="minorHAnsi"/>
            <w:sz w:val="16"/>
            <w:lang w:val="en-IE"/>
          </w:rPr>
          <w:alias w:val="EC Headers - Header"/>
          <w:tag w:val="A4pCgmOjXaoPaysOY21Ij7-5QkCVxYFQ4ANGFaoRKN4I2"/>
          <w:id w:val="1950047735"/>
        </w:sdtPr>
        <w:sdtEndPr/>
        <w:sdtContent>
          <w:tr w:rsidR="00FA2588" w:rsidRPr="00376206" w14:paraId="02A2C48D" w14:textId="77777777">
            <w:tc>
              <w:tcPr>
                <w:tcW w:w="2400" w:type="dxa"/>
              </w:tcPr>
              <w:p w14:paraId="2080E348" w14:textId="77777777" w:rsidR="00FA2588" w:rsidRPr="00F86CCC" w:rsidRDefault="003D1BAB" w:rsidP="00F86CCC">
                <w:pPr>
                  <w:pStyle w:val="ZFlag"/>
                  <w:spacing w:beforeLines="40" w:before="96" w:afterLines="40" w:after="96"/>
                  <w:rPr>
                    <w:rFonts w:asciiTheme="minorHAnsi" w:hAnsiTheme="minorHAnsi" w:cstheme="minorHAnsi"/>
                    <w:lang w:val="en-IE"/>
                  </w:rPr>
                </w:pPr>
                <w:r w:rsidRPr="00F86CCC">
                  <w:rPr>
                    <w:rFonts w:asciiTheme="minorHAnsi" w:hAnsiTheme="minorHAnsi" w:cstheme="minorHAnsi"/>
                    <w:noProof/>
                  </w:rPr>
                  <w:drawing>
                    <wp:inline distT="0" distB="0" distL="0" distR="0" wp14:anchorId="740A138A" wp14:editId="419C8E5E">
                      <wp:extent cx="1371600" cy="676800"/>
                      <wp:effectExtent l="0" t="0" r="0" b="0"/>
                      <wp:docPr id="1" name="Picture 1"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Logo of the European Commiss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0B9C081E" w14:textId="77777777" w:rsidR="00FA2588" w:rsidRPr="00F86CCC" w:rsidRDefault="00F34415" w:rsidP="00F86CCC">
                <w:pPr>
                  <w:pStyle w:val="ZCom"/>
                  <w:spacing w:beforeLines="40" w:before="96" w:afterLines="40" w:after="96"/>
                  <w:rPr>
                    <w:rFonts w:asciiTheme="minorHAnsi" w:hAnsiTheme="minorHAnsi" w:cstheme="minorHAnsi"/>
                    <w:lang w:val="en-IE"/>
                  </w:rPr>
                </w:pPr>
                <w:sdt>
                  <w:sdtPr>
                    <w:rPr>
                      <w:rFonts w:asciiTheme="minorHAnsi" w:hAnsiTheme="minorHAnsi" w:cstheme="minorHAnsi"/>
                      <w:lang w:val="en-IE"/>
                    </w:rPr>
                    <w:id w:val="804595620"/>
                    <w:dataBinding w:xpath="/Texts/OrgaRoot" w:storeItemID="{4EF90DE6-88B6-4264-9629-4D8DFDFE87D2}"/>
                    <w:text w:multiLine="1"/>
                  </w:sdtPr>
                  <w:sdtEndPr/>
                  <w:sdtContent>
                    <w:r w:rsidR="00010A43" w:rsidRPr="00F86CCC">
                      <w:rPr>
                        <w:rFonts w:asciiTheme="minorHAnsi" w:hAnsiTheme="minorHAnsi" w:cstheme="minorHAnsi"/>
                        <w:lang w:val="en-IE"/>
                      </w:rPr>
                      <w:t>EUROPEAN COMMISSION</w:t>
                    </w:r>
                  </w:sdtContent>
                </w:sdt>
              </w:p>
              <w:p w14:paraId="2AB1D0C4" w14:textId="180AE9DA" w:rsidR="00FA2588" w:rsidRPr="00F86CCC" w:rsidRDefault="00FA2588" w:rsidP="00F86CCC">
                <w:pPr>
                  <w:pStyle w:val="ZDGName"/>
                  <w:spacing w:beforeLines="40" w:before="96" w:afterLines="40" w:after="96"/>
                  <w:rPr>
                    <w:rFonts w:asciiTheme="minorHAnsi" w:hAnsiTheme="minorHAnsi" w:cstheme="minorHAnsi"/>
                    <w:lang w:val="en-IE"/>
                  </w:rPr>
                </w:pPr>
              </w:p>
            </w:tc>
          </w:tr>
        </w:sdtContent>
      </w:sdt>
    </w:tbl>
    <w:p w14:paraId="688BCD8F" w14:textId="7BEC5F2D" w:rsidR="002E1474" w:rsidRPr="00376206" w:rsidRDefault="002E1474" w:rsidP="00F86CCC">
      <w:pPr>
        <w:spacing w:beforeLines="40" w:before="96" w:afterLines="40" w:after="96"/>
        <w:jc w:val="left"/>
        <w:rPr>
          <w:rFonts w:asciiTheme="minorHAnsi" w:eastAsia="Calibri" w:hAnsiTheme="minorHAnsi" w:cstheme="minorHAnsi"/>
          <w:b/>
          <w:sz w:val="22"/>
          <w:szCs w:val="22"/>
          <w:u w:val="single"/>
          <w:lang w:val="en-IE" w:eastAsia="en-US"/>
        </w:rPr>
      </w:pPr>
      <w:bookmarkStart w:id="0" w:name="_Hlk3698344"/>
    </w:p>
    <w:p w14:paraId="282A7556" w14:textId="23394EAB" w:rsidR="006E3523" w:rsidRPr="00376206" w:rsidRDefault="006E3523" w:rsidP="00F86CCC">
      <w:pPr>
        <w:spacing w:beforeLines="40" w:before="96" w:afterLines="40" w:after="96"/>
        <w:jc w:val="center"/>
        <w:rPr>
          <w:rFonts w:asciiTheme="minorHAnsi" w:eastAsia="Calibri" w:hAnsiTheme="minorHAnsi" w:cstheme="minorHAnsi"/>
          <w:b/>
          <w:sz w:val="22"/>
          <w:szCs w:val="22"/>
          <w:u w:val="single"/>
          <w:lang w:val="en-IE" w:eastAsia="en-US"/>
        </w:rPr>
      </w:pPr>
      <w:r w:rsidRPr="00376206">
        <w:rPr>
          <w:rFonts w:asciiTheme="minorHAnsi" w:eastAsia="Calibri" w:hAnsiTheme="minorHAnsi" w:cstheme="minorHAnsi"/>
          <w:b/>
          <w:sz w:val="22"/>
          <w:szCs w:val="22"/>
          <w:u w:val="single"/>
          <w:lang w:val="en-IE" w:eastAsia="en-US"/>
        </w:rPr>
        <w:t>PROTECTION OF YOUR PERSONAL DATA</w:t>
      </w:r>
    </w:p>
    <w:p w14:paraId="6D7453BF" w14:textId="4BA39F40" w:rsidR="006E3523" w:rsidRPr="008F7F8F" w:rsidRDefault="00DE4401" w:rsidP="00F86CCC">
      <w:pPr>
        <w:spacing w:beforeLines="40" w:before="96" w:afterLines="40" w:after="96"/>
        <w:rPr>
          <w:rFonts w:asciiTheme="minorHAnsi" w:eastAsia="Calibri" w:hAnsiTheme="minorHAnsi" w:cstheme="minorHAnsi"/>
          <w:sz w:val="22"/>
          <w:szCs w:val="22"/>
          <w:lang w:val="en-IE" w:eastAsia="en-US"/>
        </w:rPr>
      </w:pPr>
      <w:r w:rsidRPr="00DE4401">
        <w:rPr>
          <w:rFonts w:asciiTheme="minorHAnsi" w:eastAsia="Calibri" w:hAnsiTheme="minorHAnsi" w:cstheme="minorHAnsi"/>
          <w:b/>
          <w:sz w:val="22"/>
          <w:szCs w:val="22"/>
          <w:lang w:val="en-IE" w:eastAsia="en-US"/>
        </w:rPr>
        <w:t xml:space="preserve">This </w:t>
      </w:r>
      <w:r>
        <w:rPr>
          <w:rFonts w:asciiTheme="minorHAnsi" w:eastAsia="Calibri" w:hAnsiTheme="minorHAnsi" w:cstheme="minorHAnsi"/>
          <w:b/>
          <w:sz w:val="22"/>
          <w:szCs w:val="22"/>
          <w:lang w:val="en-IE" w:eastAsia="en-US"/>
        </w:rPr>
        <w:t xml:space="preserve">specific </w:t>
      </w:r>
      <w:r w:rsidRPr="00DE4401">
        <w:rPr>
          <w:rFonts w:asciiTheme="minorHAnsi" w:eastAsia="Calibri" w:hAnsiTheme="minorHAnsi" w:cstheme="minorHAnsi"/>
          <w:b/>
          <w:sz w:val="22"/>
          <w:szCs w:val="22"/>
          <w:lang w:val="en-IE" w:eastAsia="en-US"/>
        </w:rPr>
        <w:t>privacy statement provides information about the processing and the protection of your personal data.</w:t>
      </w:r>
    </w:p>
    <w:p w14:paraId="3D0964C0" w14:textId="1F4E61B1" w:rsidR="00453324" w:rsidRPr="00F86CCC" w:rsidRDefault="006E3523" w:rsidP="7FB977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sz w:val="22"/>
          <w:szCs w:val="22"/>
        </w:rPr>
      </w:pPr>
      <w:r w:rsidRPr="00F86CCC">
        <w:rPr>
          <w:rFonts w:asciiTheme="minorHAnsi" w:eastAsia="Calibri" w:hAnsiTheme="minorHAnsi" w:cstheme="minorHAnsi"/>
          <w:b/>
          <w:sz w:val="22"/>
          <w:szCs w:val="22"/>
          <w:lang w:val="en-IE" w:eastAsia="en-US"/>
        </w:rPr>
        <w:t>Processing operation:</w:t>
      </w:r>
      <w:r w:rsidR="00DF605C" w:rsidRPr="00F86CCC">
        <w:rPr>
          <w:rFonts w:asciiTheme="minorHAnsi" w:hAnsiTheme="minorHAnsi" w:cstheme="minorHAnsi"/>
          <w:sz w:val="22"/>
          <w:szCs w:val="22"/>
        </w:rPr>
        <w:t xml:space="preserve">  Processing of personal data linked to Processing of personal data linked to EU Defence Innovation Scheme (EUDIS) Hackathons and Mentoring Programme 2026 –</w:t>
      </w:r>
      <w:r w:rsidR="1E74A11C" w:rsidRPr="00F86CCC">
        <w:rPr>
          <w:rFonts w:asciiTheme="minorHAnsi" w:hAnsiTheme="minorHAnsi" w:cstheme="minorHAnsi"/>
          <w:sz w:val="22"/>
          <w:szCs w:val="22"/>
        </w:rPr>
        <w:t xml:space="preserve"> </w:t>
      </w:r>
      <w:r w:rsidR="00DF605C" w:rsidRPr="00F86CCC">
        <w:rPr>
          <w:rFonts w:asciiTheme="minorHAnsi" w:hAnsiTheme="minorHAnsi" w:cstheme="minorHAnsi"/>
          <w:sz w:val="22"/>
          <w:szCs w:val="22"/>
        </w:rPr>
        <w:t>“EUDIS Hackathon and Mentoring events”</w:t>
      </w:r>
      <w:r w:rsidR="00453324" w:rsidRPr="00F86CCC">
        <w:rPr>
          <w:rFonts w:asciiTheme="minorHAnsi" w:hAnsiTheme="minorHAnsi" w:cstheme="minorHAnsi"/>
          <w:sz w:val="22"/>
          <w:szCs w:val="22"/>
        </w:rPr>
        <w:t xml:space="preserve"> </w:t>
      </w:r>
    </w:p>
    <w:p w14:paraId="22BDA878" w14:textId="2C6AF3D1" w:rsidR="006E3523" w:rsidRPr="00F86CCC" w:rsidRDefault="006E3523" w:rsidP="00F86C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sz w:val="22"/>
          <w:szCs w:val="22"/>
        </w:rPr>
      </w:pPr>
    </w:p>
    <w:p w14:paraId="60F4D497" w14:textId="1E916EF3" w:rsidR="006E3523" w:rsidRPr="00F86CCC" w:rsidRDefault="006E3523" w:rsidP="00F86C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sz w:val="22"/>
          <w:szCs w:val="22"/>
        </w:rPr>
      </w:pPr>
      <w:r w:rsidRPr="00F86CCC">
        <w:rPr>
          <w:rFonts w:asciiTheme="minorHAnsi" w:eastAsia="Calibri" w:hAnsiTheme="minorHAnsi" w:cstheme="minorHAnsi"/>
          <w:b/>
          <w:sz w:val="22"/>
          <w:szCs w:val="22"/>
          <w:lang w:val="en-IE" w:eastAsia="en-US"/>
        </w:rPr>
        <w:t xml:space="preserve">Data Controller: </w:t>
      </w:r>
      <w:r w:rsidR="00DF605C" w:rsidRPr="00F86CCC">
        <w:rPr>
          <w:rFonts w:asciiTheme="minorHAnsi" w:hAnsiTheme="minorHAnsi" w:cstheme="minorHAnsi"/>
          <w:sz w:val="22"/>
          <w:szCs w:val="22"/>
        </w:rPr>
        <w:t>European Commission, Directorate General for Defence Industry and Space – Unit A.3 EDF Implementation, Defence Technologies and Innovation [“DG DEFIS Unit A.3” or the “Data Controller”], DEFIS-A3@ec.europa.eu</w:t>
      </w:r>
    </w:p>
    <w:p w14:paraId="2B8C8C42" w14:textId="59258474" w:rsidR="006E3523" w:rsidRPr="00F86CCC" w:rsidRDefault="00DF605C" w:rsidP="00F86CCC">
      <w:pPr>
        <w:spacing w:beforeLines="40" w:before="96" w:afterLines="40" w:after="96"/>
        <w:rPr>
          <w:rFonts w:asciiTheme="minorHAnsi" w:eastAsia="Calibri" w:hAnsiTheme="minorHAnsi" w:cstheme="minorHAnsi"/>
        </w:rPr>
      </w:pPr>
      <w:r>
        <w:rPr>
          <w:rFonts w:asciiTheme="minorHAnsi" w:eastAsia="Calibri" w:hAnsiTheme="minorHAnsi" w:cstheme="minorHAnsi"/>
          <w:b/>
          <w:sz w:val="22"/>
          <w:szCs w:val="22"/>
          <w:lang w:val="en-IE" w:eastAsia="en-US"/>
        </w:rPr>
        <w:br/>
      </w:r>
      <w:r w:rsidR="006E3523" w:rsidRPr="00376206">
        <w:rPr>
          <w:rFonts w:asciiTheme="minorHAnsi" w:eastAsia="Calibri" w:hAnsiTheme="minorHAnsi" w:cstheme="minorHAnsi"/>
          <w:b/>
          <w:sz w:val="22"/>
          <w:szCs w:val="22"/>
          <w:lang w:val="en-IE" w:eastAsia="en-US"/>
        </w:rPr>
        <w:t xml:space="preserve">Record reference: </w:t>
      </w:r>
      <w:r w:rsidR="00E8065F" w:rsidRPr="001D31B2">
        <w:rPr>
          <w:rFonts w:ascii="Calibri" w:hAnsi="Calibri" w:cs="Calibri"/>
          <w:color w:val="000000" w:themeColor="text1"/>
          <w:sz w:val="22"/>
          <w:szCs w:val="22"/>
        </w:rPr>
        <w:t>DPR-EC-25709.1</w:t>
      </w:r>
    </w:p>
    <w:p w14:paraId="3F72AD50" w14:textId="77777777" w:rsidR="00453324" w:rsidRPr="00F86CCC" w:rsidRDefault="00453324" w:rsidP="00F86CCC">
      <w:pPr>
        <w:spacing w:beforeLines="40" w:before="96" w:afterLines="40" w:after="96"/>
        <w:rPr>
          <w:rFonts w:asciiTheme="minorHAnsi" w:hAnsiTheme="minorHAnsi" w:cstheme="minorHAnsi"/>
        </w:rPr>
      </w:pPr>
      <w:r w:rsidRPr="00F86CCC">
        <w:rPr>
          <w:rFonts w:asciiTheme="minorHAnsi" w:hAnsiTheme="minorHAnsi" w:cstheme="minorHAnsi"/>
        </w:rPr>
        <w:br w:type="page"/>
      </w:r>
    </w:p>
    <w:p w14:paraId="322F0694" w14:textId="77777777" w:rsidR="006E3523" w:rsidRPr="00F86CCC" w:rsidRDefault="006E3523" w:rsidP="00F86CCC">
      <w:pPr>
        <w:spacing w:beforeLines="40" w:before="96" w:afterLines="40" w:after="96"/>
        <w:rPr>
          <w:rFonts w:asciiTheme="minorHAnsi" w:eastAsia="Calibri" w:hAnsiTheme="minorHAnsi" w:cstheme="minorHAnsi"/>
          <w:i/>
          <w:sz w:val="22"/>
          <w:szCs w:val="22"/>
          <w:lang w:val="en-IE" w:eastAsia="en-US"/>
        </w:rPr>
      </w:pPr>
    </w:p>
    <w:sdt>
      <w:sdtPr>
        <w:rPr>
          <w:rFonts w:asciiTheme="minorHAnsi" w:hAnsiTheme="minorHAnsi" w:cstheme="minorHAnsi"/>
          <w:b w:val="0"/>
          <w:sz w:val="24"/>
        </w:rPr>
        <w:id w:val="-715817293"/>
        <w:docPartObj>
          <w:docPartGallery w:val="Table of Contents"/>
          <w:docPartUnique/>
        </w:docPartObj>
      </w:sdtPr>
      <w:sdtEndPr/>
      <w:sdtContent>
        <w:p w14:paraId="1B5CCE7B" w14:textId="1759CA1A" w:rsidR="00F86CCC" w:rsidRPr="00F86CCC" w:rsidRDefault="00F86CCC">
          <w:pPr>
            <w:pStyle w:val="TOCHeading"/>
            <w:rPr>
              <w:rFonts w:asciiTheme="minorHAnsi" w:hAnsiTheme="minorHAnsi" w:cstheme="minorHAnsi"/>
            </w:rPr>
          </w:pPr>
          <w:r w:rsidRPr="00F86CCC">
            <w:rPr>
              <w:rFonts w:asciiTheme="minorHAnsi" w:hAnsiTheme="minorHAnsi" w:cstheme="minorHAnsi"/>
            </w:rPr>
            <w:t>Table of Contents</w:t>
          </w:r>
        </w:p>
        <w:p w14:paraId="22543D04" w14:textId="2BF92A9A"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r w:rsidRPr="00F86CCC">
            <w:rPr>
              <w:b w:val="0"/>
              <w:bCs/>
              <w:i/>
              <w:iCs/>
              <w:szCs w:val="24"/>
            </w:rPr>
            <w:fldChar w:fldCharType="begin"/>
          </w:r>
          <w:r w:rsidRPr="00F86CCC">
            <w:rPr>
              <w:b w:val="0"/>
            </w:rPr>
            <w:instrText xml:space="preserve"> TOC \o "1-3" \h \z \u </w:instrText>
          </w:r>
          <w:r w:rsidRPr="00F86CCC">
            <w:rPr>
              <w:b w:val="0"/>
              <w:bCs/>
              <w:i/>
              <w:iCs/>
              <w:szCs w:val="24"/>
            </w:rPr>
            <w:fldChar w:fldCharType="separate"/>
          </w:r>
          <w:hyperlink w:anchor="_Toc222051345" w:history="1">
            <w:r w:rsidRPr="00F86CCC">
              <w:rPr>
                <w:rStyle w:val="Hyperlink"/>
                <w:rFonts w:eastAsia="Calibri"/>
                <w:b w:val="0"/>
                <w:noProof/>
                <w:lang w:val="en-IE" w:eastAsia="en-US"/>
              </w:rPr>
              <w:t>1.</w:t>
            </w:r>
            <w:r w:rsidRPr="00F86CCC">
              <w:rPr>
                <w:rFonts w:eastAsiaTheme="minorEastAsia" w:cstheme="minorBidi"/>
                <w:b w:val="0"/>
                <w:noProof/>
                <w:kern w:val="2"/>
                <w:lang w:val="en-US" w:eastAsia="en-US"/>
                <w14:ligatures w14:val="standardContextual"/>
              </w:rPr>
              <w:tab/>
            </w:r>
            <w:r w:rsidRPr="00F86CCC">
              <w:rPr>
                <w:rStyle w:val="Hyperlink"/>
                <w:rFonts w:eastAsia="Calibri"/>
                <w:b w:val="0"/>
                <w:noProof/>
                <w:lang w:val="en-IE" w:eastAsia="en-US"/>
              </w:rPr>
              <w:t>Introduction</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_Toc222051345 \h </w:instrText>
            </w:r>
            <w:r w:rsidRPr="00F86CCC">
              <w:rPr>
                <w:b w:val="0"/>
                <w:bCs/>
                <w:i/>
                <w:iCs/>
                <w:noProof/>
                <w:webHidden/>
              </w:rPr>
            </w:r>
            <w:r w:rsidRPr="00F86CCC">
              <w:rPr>
                <w:b w:val="0"/>
                <w:bCs/>
                <w:i/>
                <w:iCs/>
                <w:noProof/>
                <w:webHidden/>
              </w:rPr>
              <w:fldChar w:fldCharType="separate"/>
            </w:r>
            <w:r w:rsidRPr="00F86CCC">
              <w:rPr>
                <w:b w:val="0"/>
                <w:noProof/>
                <w:webHidden/>
              </w:rPr>
              <w:t>3</w:t>
            </w:r>
            <w:r w:rsidRPr="00F86CCC">
              <w:rPr>
                <w:b w:val="0"/>
                <w:bCs/>
                <w:i/>
                <w:iCs/>
                <w:noProof/>
                <w:webHidden/>
              </w:rPr>
              <w:fldChar w:fldCharType="end"/>
            </w:r>
          </w:hyperlink>
        </w:p>
        <w:p w14:paraId="14B59999" w14:textId="1C40CCBF"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1346" w:history="1">
            <w:r w:rsidRPr="00F86CCC">
              <w:rPr>
                <w:rStyle w:val="Hyperlink"/>
                <w:rFonts w:eastAsia="Calibri"/>
                <w:b w:val="0"/>
                <w:noProof/>
                <w:lang w:val="en-IE" w:eastAsia="en-US"/>
              </w:rPr>
              <w:t>2.</w:t>
            </w:r>
            <w:r w:rsidRPr="00F86CCC">
              <w:rPr>
                <w:rFonts w:eastAsiaTheme="minorEastAsia" w:cstheme="minorBidi"/>
                <w:b w:val="0"/>
                <w:noProof/>
                <w:kern w:val="2"/>
                <w:lang w:val="en-US" w:eastAsia="en-US"/>
                <w14:ligatures w14:val="standardContextual"/>
              </w:rPr>
              <w:tab/>
            </w:r>
            <w:r w:rsidRPr="00F86CCC">
              <w:rPr>
                <w:rStyle w:val="Hyperlink"/>
                <w:rFonts w:eastAsia="Calibri"/>
                <w:b w:val="0"/>
                <w:noProof/>
                <w:lang w:val="en-IE" w:eastAsia="en-US"/>
              </w:rPr>
              <w:t>Why and how do we process your personal data?</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_Toc222051346 \h </w:instrText>
            </w:r>
            <w:r w:rsidRPr="00F86CCC">
              <w:rPr>
                <w:b w:val="0"/>
                <w:bCs/>
                <w:i/>
                <w:iCs/>
                <w:noProof/>
                <w:webHidden/>
              </w:rPr>
            </w:r>
            <w:r w:rsidRPr="00F86CCC">
              <w:rPr>
                <w:b w:val="0"/>
                <w:bCs/>
                <w:i/>
                <w:iCs/>
                <w:noProof/>
                <w:webHidden/>
              </w:rPr>
              <w:fldChar w:fldCharType="separate"/>
            </w:r>
            <w:r w:rsidRPr="00F86CCC">
              <w:rPr>
                <w:b w:val="0"/>
                <w:noProof/>
                <w:webHidden/>
              </w:rPr>
              <w:t>3</w:t>
            </w:r>
            <w:r w:rsidRPr="00F86CCC">
              <w:rPr>
                <w:b w:val="0"/>
                <w:bCs/>
                <w:i/>
                <w:iCs/>
                <w:noProof/>
                <w:webHidden/>
              </w:rPr>
              <w:fldChar w:fldCharType="end"/>
            </w:r>
          </w:hyperlink>
        </w:p>
        <w:p w14:paraId="15D23F94" w14:textId="57C44455"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1347" w:history="1">
            <w:r w:rsidRPr="00F86CCC">
              <w:rPr>
                <w:rStyle w:val="Hyperlink"/>
                <w:rFonts w:eastAsia="Calibri"/>
                <w:b w:val="0"/>
                <w:noProof/>
                <w:lang w:val="en-IE" w:eastAsia="en-US"/>
              </w:rPr>
              <w:t>3.</w:t>
            </w:r>
            <w:r w:rsidRPr="00F86CCC">
              <w:rPr>
                <w:rFonts w:eastAsiaTheme="minorEastAsia" w:cstheme="minorBidi"/>
                <w:b w:val="0"/>
                <w:noProof/>
                <w:kern w:val="2"/>
                <w:lang w:val="en-US" w:eastAsia="en-US"/>
                <w14:ligatures w14:val="standardContextual"/>
              </w:rPr>
              <w:tab/>
            </w:r>
            <w:r w:rsidRPr="00F86CCC">
              <w:rPr>
                <w:rStyle w:val="Hyperlink"/>
                <w:rFonts w:eastAsia="Calibri"/>
                <w:b w:val="0"/>
                <w:noProof/>
                <w:lang w:val="en-IE" w:eastAsia="en-US"/>
              </w:rPr>
              <w:t>On what legal ground(s) do we process your personal data?</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_Toc222051347 \h </w:instrText>
            </w:r>
            <w:r w:rsidRPr="00F86CCC">
              <w:rPr>
                <w:b w:val="0"/>
                <w:bCs/>
                <w:i/>
                <w:iCs/>
                <w:noProof/>
                <w:webHidden/>
              </w:rPr>
            </w:r>
            <w:r w:rsidRPr="00F86CCC">
              <w:rPr>
                <w:b w:val="0"/>
                <w:bCs/>
                <w:i/>
                <w:iCs/>
                <w:noProof/>
                <w:webHidden/>
              </w:rPr>
              <w:fldChar w:fldCharType="separate"/>
            </w:r>
            <w:r w:rsidRPr="00F86CCC">
              <w:rPr>
                <w:b w:val="0"/>
                <w:noProof/>
                <w:webHidden/>
              </w:rPr>
              <w:t>4</w:t>
            </w:r>
            <w:r w:rsidRPr="00F86CCC">
              <w:rPr>
                <w:b w:val="0"/>
                <w:bCs/>
                <w:i/>
                <w:iCs/>
                <w:noProof/>
                <w:webHidden/>
              </w:rPr>
              <w:fldChar w:fldCharType="end"/>
            </w:r>
          </w:hyperlink>
        </w:p>
        <w:p w14:paraId="3DDDBEB2" w14:textId="4B5B82A3"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1348" w:history="1">
            <w:r w:rsidRPr="00F86CCC">
              <w:rPr>
                <w:rStyle w:val="Hyperlink"/>
                <w:b w:val="0"/>
                <w:noProof/>
                <w:lang w:val="en-IE"/>
              </w:rPr>
              <w:t>4.</w:t>
            </w:r>
            <w:r w:rsidRPr="00F86CCC">
              <w:rPr>
                <w:rFonts w:eastAsiaTheme="minorEastAsia" w:cstheme="minorBidi"/>
                <w:b w:val="0"/>
                <w:noProof/>
                <w:kern w:val="2"/>
                <w:lang w:val="en-US" w:eastAsia="en-US"/>
                <w14:ligatures w14:val="standardContextual"/>
              </w:rPr>
              <w:tab/>
            </w:r>
            <w:r w:rsidRPr="00F86CCC">
              <w:rPr>
                <w:rStyle w:val="Hyperlink"/>
                <w:b w:val="0"/>
                <w:noProof/>
                <w:lang w:val="en-IE"/>
              </w:rPr>
              <w:t>Which personal data do we collect and further process?</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_Toc222051348 \h </w:instrText>
            </w:r>
            <w:r w:rsidRPr="00F86CCC">
              <w:rPr>
                <w:b w:val="0"/>
                <w:bCs/>
                <w:i/>
                <w:iCs/>
                <w:noProof/>
                <w:webHidden/>
              </w:rPr>
            </w:r>
            <w:r w:rsidRPr="00F86CCC">
              <w:rPr>
                <w:b w:val="0"/>
                <w:bCs/>
                <w:i/>
                <w:iCs/>
                <w:noProof/>
                <w:webHidden/>
              </w:rPr>
              <w:fldChar w:fldCharType="separate"/>
            </w:r>
            <w:r w:rsidRPr="00F86CCC">
              <w:rPr>
                <w:b w:val="0"/>
                <w:noProof/>
                <w:webHidden/>
              </w:rPr>
              <w:t>5</w:t>
            </w:r>
            <w:r w:rsidRPr="00F86CCC">
              <w:rPr>
                <w:b w:val="0"/>
                <w:bCs/>
                <w:i/>
                <w:iCs/>
                <w:noProof/>
                <w:webHidden/>
              </w:rPr>
              <w:fldChar w:fldCharType="end"/>
            </w:r>
          </w:hyperlink>
        </w:p>
        <w:p w14:paraId="7EE999C3" w14:textId="369DD747"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1349" w:history="1">
            <w:r w:rsidRPr="00F86CCC">
              <w:rPr>
                <w:rStyle w:val="Hyperlink"/>
                <w:b w:val="0"/>
                <w:noProof/>
                <w:lang w:val="en-IE"/>
              </w:rPr>
              <w:t>5.</w:t>
            </w:r>
            <w:r w:rsidRPr="00F86CCC">
              <w:rPr>
                <w:rFonts w:eastAsiaTheme="minorEastAsia" w:cstheme="minorBidi"/>
                <w:b w:val="0"/>
                <w:noProof/>
                <w:kern w:val="2"/>
                <w:lang w:val="en-US" w:eastAsia="en-US"/>
                <w14:ligatures w14:val="standardContextual"/>
              </w:rPr>
              <w:tab/>
            </w:r>
            <w:r w:rsidRPr="00F86CCC">
              <w:rPr>
                <w:rStyle w:val="Hyperlink"/>
                <w:b w:val="0"/>
                <w:noProof/>
                <w:lang w:val="en-IE"/>
              </w:rPr>
              <w:t>How long do we keep your personal data?</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_Toc222051349 \h </w:instrText>
            </w:r>
            <w:r w:rsidRPr="00F86CCC">
              <w:rPr>
                <w:b w:val="0"/>
                <w:bCs/>
                <w:i/>
                <w:iCs/>
                <w:noProof/>
                <w:webHidden/>
              </w:rPr>
            </w:r>
            <w:r w:rsidRPr="00F86CCC">
              <w:rPr>
                <w:b w:val="0"/>
                <w:bCs/>
                <w:i/>
                <w:iCs/>
                <w:noProof/>
                <w:webHidden/>
              </w:rPr>
              <w:fldChar w:fldCharType="separate"/>
            </w:r>
            <w:r w:rsidRPr="00F86CCC">
              <w:rPr>
                <w:b w:val="0"/>
                <w:noProof/>
                <w:webHidden/>
              </w:rPr>
              <w:t>5</w:t>
            </w:r>
            <w:r w:rsidRPr="00F86CCC">
              <w:rPr>
                <w:b w:val="0"/>
                <w:bCs/>
                <w:i/>
                <w:iCs/>
                <w:noProof/>
                <w:webHidden/>
              </w:rPr>
              <w:fldChar w:fldCharType="end"/>
            </w:r>
          </w:hyperlink>
        </w:p>
        <w:p w14:paraId="62BCCBA5" w14:textId="4132188B"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1350" w:history="1">
            <w:r w:rsidRPr="00F86CCC">
              <w:rPr>
                <w:rStyle w:val="Hyperlink"/>
                <w:rFonts w:eastAsia="Calibri"/>
                <w:b w:val="0"/>
                <w:noProof/>
                <w:lang w:val="en-IE" w:eastAsia="en-US"/>
              </w:rPr>
              <w:t>6.</w:t>
            </w:r>
            <w:r w:rsidRPr="00F86CCC">
              <w:rPr>
                <w:rFonts w:eastAsiaTheme="minorEastAsia" w:cstheme="minorBidi"/>
                <w:b w:val="0"/>
                <w:noProof/>
                <w:kern w:val="2"/>
                <w:lang w:val="en-US" w:eastAsia="en-US"/>
                <w14:ligatures w14:val="standardContextual"/>
              </w:rPr>
              <w:tab/>
            </w:r>
            <w:r w:rsidRPr="00F86CCC">
              <w:rPr>
                <w:rStyle w:val="Hyperlink"/>
                <w:rFonts w:eastAsia="Calibri"/>
                <w:b w:val="0"/>
                <w:noProof/>
                <w:lang w:val="en-IE" w:eastAsia="en-US"/>
              </w:rPr>
              <w:t>How do we protect and safeguard your personal data?</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_Toc222051350 \h </w:instrText>
            </w:r>
            <w:r w:rsidRPr="00F86CCC">
              <w:rPr>
                <w:b w:val="0"/>
                <w:bCs/>
                <w:i/>
                <w:iCs/>
                <w:noProof/>
                <w:webHidden/>
              </w:rPr>
            </w:r>
            <w:r w:rsidRPr="00F86CCC">
              <w:rPr>
                <w:b w:val="0"/>
                <w:bCs/>
                <w:i/>
                <w:iCs/>
                <w:noProof/>
                <w:webHidden/>
              </w:rPr>
              <w:fldChar w:fldCharType="separate"/>
            </w:r>
            <w:r w:rsidRPr="00F86CCC">
              <w:rPr>
                <w:b w:val="0"/>
                <w:noProof/>
                <w:webHidden/>
              </w:rPr>
              <w:t>6</w:t>
            </w:r>
            <w:r w:rsidRPr="00F86CCC">
              <w:rPr>
                <w:b w:val="0"/>
                <w:bCs/>
                <w:i/>
                <w:iCs/>
                <w:noProof/>
                <w:webHidden/>
              </w:rPr>
              <w:fldChar w:fldCharType="end"/>
            </w:r>
          </w:hyperlink>
        </w:p>
        <w:p w14:paraId="7FDD51E1" w14:textId="08315A32"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1351" w:history="1">
            <w:r w:rsidRPr="00F86CCC">
              <w:rPr>
                <w:rStyle w:val="Hyperlink"/>
                <w:b w:val="0"/>
                <w:noProof/>
                <w:lang w:val="en-IE"/>
              </w:rPr>
              <w:t>7.</w:t>
            </w:r>
            <w:r w:rsidRPr="00F86CCC">
              <w:rPr>
                <w:rFonts w:eastAsiaTheme="minorEastAsia" w:cstheme="minorBidi"/>
                <w:b w:val="0"/>
                <w:noProof/>
                <w:kern w:val="2"/>
                <w:lang w:val="en-US" w:eastAsia="en-US"/>
                <w14:ligatures w14:val="standardContextual"/>
              </w:rPr>
              <w:tab/>
            </w:r>
            <w:r w:rsidRPr="00F86CCC">
              <w:rPr>
                <w:rStyle w:val="Hyperlink"/>
                <w:b w:val="0"/>
                <w:noProof/>
                <w:lang w:val="en-IE"/>
              </w:rPr>
              <w:t>Who has access to your personal data and to whom is it disclosed?</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_Toc222051351 \h </w:instrText>
            </w:r>
            <w:r w:rsidRPr="00F86CCC">
              <w:rPr>
                <w:b w:val="0"/>
                <w:bCs/>
                <w:i/>
                <w:iCs/>
                <w:noProof/>
                <w:webHidden/>
              </w:rPr>
            </w:r>
            <w:r w:rsidRPr="00F86CCC">
              <w:rPr>
                <w:b w:val="0"/>
                <w:bCs/>
                <w:i/>
                <w:iCs/>
                <w:noProof/>
                <w:webHidden/>
              </w:rPr>
              <w:fldChar w:fldCharType="separate"/>
            </w:r>
            <w:r w:rsidRPr="00F86CCC">
              <w:rPr>
                <w:b w:val="0"/>
                <w:noProof/>
                <w:webHidden/>
              </w:rPr>
              <w:t>6</w:t>
            </w:r>
            <w:r w:rsidRPr="00F86CCC">
              <w:rPr>
                <w:b w:val="0"/>
                <w:bCs/>
                <w:i/>
                <w:iCs/>
                <w:noProof/>
                <w:webHidden/>
              </w:rPr>
              <w:fldChar w:fldCharType="end"/>
            </w:r>
          </w:hyperlink>
        </w:p>
        <w:p w14:paraId="689B15E1" w14:textId="76D006C7" w:rsidR="00F86CCC" w:rsidRPr="00F86CCC" w:rsidRDefault="00F86CCC">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1352" w:history="1">
            <w:r w:rsidRPr="00F86CCC">
              <w:rPr>
                <w:rStyle w:val="Hyperlink"/>
                <w:lang w:val="en-IE"/>
              </w:rPr>
              <w:t>7.1.</w:t>
            </w:r>
            <w:r w:rsidRPr="00F86CCC">
              <w:rPr>
                <w:rFonts w:eastAsiaTheme="minorEastAsia" w:cstheme="minorBidi"/>
                <w:kern w:val="2"/>
                <w:sz w:val="24"/>
                <w:szCs w:val="24"/>
                <w:lang w:val="en-US" w:eastAsia="en-US"/>
                <w14:ligatures w14:val="standardContextual"/>
              </w:rPr>
              <w:tab/>
            </w:r>
            <w:r w:rsidRPr="00F86CCC">
              <w:rPr>
                <w:rStyle w:val="Hyperlink"/>
                <w:lang w:val="en-IE"/>
              </w:rPr>
              <w:t>Access</w:t>
            </w:r>
            <w:r w:rsidRPr="00F86CCC">
              <w:rPr>
                <w:webHidden/>
              </w:rPr>
              <w:tab/>
            </w:r>
            <w:r w:rsidRPr="00F86CCC">
              <w:rPr>
                <w:b/>
                <w:bCs/>
                <w:webHidden/>
              </w:rPr>
              <w:fldChar w:fldCharType="begin"/>
            </w:r>
            <w:r w:rsidRPr="00F86CCC">
              <w:rPr>
                <w:webHidden/>
              </w:rPr>
              <w:instrText xml:space="preserve"> PAGEREF _Toc222051352 \h </w:instrText>
            </w:r>
            <w:r w:rsidRPr="00F86CCC">
              <w:rPr>
                <w:b/>
                <w:bCs/>
                <w:webHidden/>
              </w:rPr>
            </w:r>
            <w:r w:rsidRPr="00F86CCC">
              <w:rPr>
                <w:b/>
                <w:bCs/>
                <w:webHidden/>
              </w:rPr>
              <w:fldChar w:fldCharType="separate"/>
            </w:r>
            <w:r w:rsidRPr="00F86CCC">
              <w:rPr>
                <w:webHidden/>
              </w:rPr>
              <w:t>6</w:t>
            </w:r>
            <w:r w:rsidRPr="00F86CCC">
              <w:rPr>
                <w:b/>
                <w:bCs/>
                <w:webHidden/>
              </w:rPr>
              <w:fldChar w:fldCharType="end"/>
            </w:r>
          </w:hyperlink>
        </w:p>
        <w:p w14:paraId="20A33D38" w14:textId="2D82CF8A" w:rsidR="00F86CCC" w:rsidRPr="00F86CCC" w:rsidRDefault="00F86CCC">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1353" w:history="1">
            <w:r w:rsidRPr="00F86CCC">
              <w:rPr>
                <w:rStyle w:val="Hyperlink"/>
                <w:rFonts w:eastAsia="Cambria"/>
                <w:lang w:val="en-IE" w:eastAsia="en-US"/>
              </w:rPr>
              <w:t>7.1.</w:t>
            </w:r>
            <w:r w:rsidRPr="00F86CCC">
              <w:rPr>
                <w:rFonts w:eastAsiaTheme="minorEastAsia" w:cstheme="minorBidi"/>
                <w:kern w:val="2"/>
                <w:sz w:val="24"/>
                <w:szCs w:val="24"/>
                <w:lang w:val="en-US" w:eastAsia="en-US"/>
                <w14:ligatures w14:val="standardContextual"/>
              </w:rPr>
              <w:tab/>
            </w:r>
            <w:r w:rsidRPr="00F86CCC">
              <w:rPr>
                <w:rStyle w:val="Hyperlink"/>
                <w:rFonts w:eastAsia="Cambria"/>
                <w:lang w:val="en-IE" w:eastAsia="en-US"/>
              </w:rPr>
              <w:t>Cookies</w:t>
            </w:r>
            <w:r w:rsidRPr="00F86CCC">
              <w:rPr>
                <w:webHidden/>
              </w:rPr>
              <w:tab/>
            </w:r>
            <w:r w:rsidRPr="00F86CCC">
              <w:rPr>
                <w:b/>
                <w:bCs/>
                <w:webHidden/>
              </w:rPr>
              <w:fldChar w:fldCharType="begin"/>
            </w:r>
            <w:r w:rsidRPr="00F86CCC">
              <w:rPr>
                <w:webHidden/>
              </w:rPr>
              <w:instrText xml:space="preserve"> PAGEREF _Toc222051353 \h </w:instrText>
            </w:r>
            <w:r w:rsidRPr="00F86CCC">
              <w:rPr>
                <w:b/>
                <w:bCs/>
                <w:webHidden/>
              </w:rPr>
            </w:r>
            <w:r w:rsidRPr="00F86CCC">
              <w:rPr>
                <w:b/>
                <w:bCs/>
                <w:webHidden/>
              </w:rPr>
              <w:fldChar w:fldCharType="separate"/>
            </w:r>
            <w:r w:rsidRPr="00F86CCC">
              <w:rPr>
                <w:webHidden/>
              </w:rPr>
              <w:t>7</w:t>
            </w:r>
            <w:r w:rsidRPr="00F86CCC">
              <w:rPr>
                <w:b/>
                <w:bCs/>
                <w:webHidden/>
              </w:rPr>
              <w:fldChar w:fldCharType="end"/>
            </w:r>
          </w:hyperlink>
        </w:p>
        <w:p w14:paraId="31705713" w14:textId="2D81F032" w:rsidR="00F86CCC" w:rsidRPr="00F86CCC" w:rsidRDefault="00F86CCC">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1354" w:history="1">
            <w:r w:rsidRPr="00F86CCC">
              <w:rPr>
                <w:rStyle w:val="Hyperlink"/>
                <w:rFonts w:eastAsia="Cambria"/>
                <w:lang w:val="en-IE" w:eastAsia="en-US"/>
              </w:rPr>
              <w:t>7.2.</w:t>
            </w:r>
            <w:r w:rsidRPr="00F86CCC">
              <w:rPr>
                <w:rFonts w:eastAsiaTheme="minorEastAsia" w:cstheme="minorBidi"/>
                <w:kern w:val="2"/>
                <w:sz w:val="24"/>
                <w:szCs w:val="24"/>
                <w:lang w:val="en-US" w:eastAsia="en-US"/>
                <w14:ligatures w14:val="standardContextual"/>
              </w:rPr>
              <w:tab/>
            </w:r>
            <w:r w:rsidRPr="00F86CCC">
              <w:rPr>
                <w:rStyle w:val="Hyperlink"/>
                <w:rFonts w:eastAsia="Cambria"/>
                <w:lang w:val="en-IE" w:eastAsia="en-US"/>
              </w:rPr>
              <w:t>Third party IT tools, including Social Media</w:t>
            </w:r>
            <w:r w:rsidRPr="00F86CCC">
              <w:rPr>
                <w:webHidden/>
              </w:rPr>
              <w:tab/>
            </w:r>
            <w:r w:rsidRPr="00F86CCC">
              <w:rPr>
                <w:b/>
                <w:bCs/>
                <w:webHidden/>
              </w:rPr>
              <w:fldChar w:fldCharType="begin"/>
            </w:r>
            <w:r w:rsidRPr="00F86CCC">
              <w:rPr>
                <w:webHidden/>
              </w:rPr>
              <w:instrText xml:space="preserve"> PAGEREF _Toc222051354 \h </w:instrText>
            </w:r>
            <w:r w:rsidRPr="00F86CCC">
              <w:rPr>
                <w:b/>
                <w:bCs/>
                <w:webHidden/>
              </w:rPr>
            </w:r>
            <w:r w:rsidRPr="00F86CCC">
              <w:rPr>
                <w:b/>
                <w:bCs/>
                <w:webHidden/>
              </w:rPr>
              <w:fldChar w:fldCharType="separate"/>
            </w:r>
            <w:r w:rsidRPr="00F86CCC">
              <w:rPr>
                <w:webHidden/>
              </w:rPr>
              <w:t>7</w:t>
            </w:r>
            <w:r w:rsidRPr="00F86CCC">
              <w:rPr>
                <w:b/>
                <w:bCs/>
                <w:webHidden/>
              </w:rPr>
              <w:fldChar w:fldCharType="end"/>
            </w:r>
          </w:hyperlink>
        </w:p>
        <w:p w14:paraId="3DC9438D" w14:textId="2BAE6E77" w:rsidR="00F86CCC" w:rsidRPr="00F86CCC" w:rsidRDefault="00F86CCC">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1355" w:history="1">
            <w:r w:rsidRPr="00F86CCC">
              <w:rPr>
                <w:rStyle w:val="Hyperlink"/>
                <w:lang w:val="en-IE"/>
              </w:rPr>
              <w:t>7.3.</w:t>
            </w:r>
            <w:r w:rsidRPr="00F86CCC">
              <w:rPr>
                <w:rFonts w:eastAsiaTheme="minorEastAsia" w:cstheme="minorBidi"/>
                <w:kern w:val="2"/>
                <w:sz w:val="24"/>
                <w:szCs w:val="24"/>
                <w:lang w:val="en-US" w:eastAsia="en-US"/>
                <w14:ligatures w14:val="standardContextual"/>
              </w:rPr>
              <w:tab/>
            </w:r>
            <w:r w:rsidRPr="00F86CCC">
              <w:rPr>
                <w:rStyle w:val="Hyperlink"/>
                <w:lang w:val="en-IE"/>
              </w:rPr>
              <w:t>International transfers</w:t>
            </w:r>
            <w:r w:rsidRPr="00F86CCC">
              <w:rPr>
                <w:webHidden/>
              </w:rPr>
              <w:tab/>
            </w:r>
            <w:r w:rsidRPr="00F86CCC">
              <w:rPr>
                <w:b/>
                <w:bCs/>
                <w:webHidden/>
              </w:rPr>
              <w:fldChar w:fldCharType="begin"/>
            </w:r>
            <w:r w:rsidRPr="00F86CCC">
              <w:rPr>
                <w:webHidden/>
              </w:rPr>
              <w:instrText xml:space="preserve"> PAGEREF _Toc222051355 \h </w:instrText>
            </w:r>
            <w:r w:rsidRPr="00F86CCC">
              <w:rPr>
                <w:b/>
                <w:bCs/>
                <w:webHidden/>
              </w:rPr>
            </w:r>
            <w:r w:rsidRPr="00F86CCC">
              <w:rPr>
                <w:b/>
                <w:bCs/>
                <w:webHidden/>
              </w:rPr>
              <w:fldChar w:fldCharType="separate"/>
            </w:r>
            <w:r w:rsidRPr="00F86CCC">
              <w:rPr>
                <w:webHidden/>
              </w:rPr>
              <w:t>8</w:t>
            </w:r>
            <w:r w:rsidRPr="00F86CCC">
              <w:rPr>
                <w:b/>
                <w:bCs/>
                <w:webHidden/>
              </w:rPr>
              <w:fldChar w:fldCharType="end"/>
            </w:r>
          </w:hyperlink>
        </w:p>
        <w:p w14:paraId="6D315548" w14:textId="25CA12B3"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1356" w:history="1">
            <w:r w:rsidRPr="00F86CCC">
              <w:rPr>
                <w:rStyle w:val="Hyperlink"/>
                <w:b w:val="0"/>
                <w:noProof/>
                <w:lang w:val="en-IE"/>
              </w:rPr>
              <w:t>8.</w:t>
            </w:r>
            <w:r w:rsidRPr="00F86CCC">
              <w:rPr>
                <w:rFonts w:eastAsiaTheme="minorEastAsia" w:cstheme="minorBidi"/>
                <w:b w:val="0"/>
                <w:noProof/>
                <w:kern w:val="2"/>
                <w:lang w:val="en-US" w:eastAsia="en-US"/>
                <w14:ligatures w14:val="standardContextual"/>
              </w:rPr>
              <w:tab/>
            </w:r>
            <w:r w:rsidRPr="00F86CCC">
              <w:rPr>
                <w:rStyle w:val="Hyperlink"/>
                <w:b w:val="0"/>
                <w:noProof/>
                <w:lang w:val="en-IE"/>
              </w:rPr>
              <w:t>What are your rights and how can you exercise them?</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_Toc222051356 \h </w:instrText>
            </w:r>
            <w:r w:rsidRPr="00F86CCC">
              <w:rPr>
                <w:b w:val="0"/>
                <w:bCs/>
                <w:i/>
                <w:iCs/>
                <w:noProof/>
                <w:webHidden/>
              </w:rPr>
            </w:r>
            <w:r w:rsidRPr="00F86CCC">
              <w:rPr>
                <w:b w:val="0"/>
                <w:bCs/>
                <w:i/>
                <w:iCs/>
                <w:noProof/>
                <w:webHidden/>
              </w:rPr>
              <w:fldChar w:fldCharType="separate"/>
            </w:r>
            <w:r w:rsidRPr="00F86CCC">
              <w:rPr>
                <w:b w:val="0"/>
                <w:noProof/>
                <w:webHidden/>
              </w:rPr>
              <w:t>8</w:t>
            </w:r>
            <w:r w:rsidRPr="00F86CCC">
              <w:rPr>
                <w:b w:val="0"/>
                <w:bCs/>
                <w:i/>
                <w:iCs/>
                <w:noProof/>
                <w:webHidden/>
              </w:rPr>
              <w:fldChar w:fldCharType="end"/>
            </w:r>
          </w:hyperlink>
        </w:p>
        <w:p w14:paraId="18A19BED" w14:textId="221516B9" w:rsidR="00F86CCC" w:rsidRPr="00F86CCC" w:rsidRDefault="00F86CCC">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1357" w:history="1">
            <w:r w:rsidRPr="00F86CCC">
              <w:rPr>
                <w:rStyle w:val="Hyperlink"/>
                <w:b w:val="0"/>
                <w:noProof/>
                <w:lang w:val="en-IE"/>
              </w:rPr>
              <w:t>9.</w:t>
            </w:r>
            <w:r w:rsidRPr="00F86CCC">
              <w:rPr>
                <w:rFonts w:eastAsiaTheme="minorEastAsia" w:cstheme="minorBidi"/>
                <w:b w:val="0"/>
                <w:noProof/>
                <w:kern w:val="2"/>
                <w:lang w:val="en-US" w:eastAsia="en-US"/>
                <w14:ligatures w14:val="standardContextual"/>
              </w:rPr>
              <w:tab/>
            </w:r>
            <w:r w:rsidRPr="00F86CCC">
              <w:rPr>
                <w:rStyle w:val="Hyperlink"/>
                <w:b w:val="0"/>
                <w:noProof/>
                <w:lang w:val="en-IE"/>
              </w:rPr>
              <w:t>Contact information</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_Toc222051357 \h </w:instrText>
            </w:r>
            <w:r w:rsidRPr="00F86CCC">
              <w:rPr>
                <w:b w:val="0"/>
                <w:bCs/>
                <w:i/>
                <w:iCs/>
                <w:noProof/>
                <w:webHidden/>
              </w:rPr>
            </w:r>
            <w:r w:rsidRPr="00F86CCC">
              <w:rPr>
                <w:b w:val="0"/>
                <w:bCs/>
                <w:i/>
                <w:iCs/>
                <w:noProof/>
                <w:webHidden/>
              </w:rPr>
              <w:fldChar w:fldCharType="separate"/>
            </w:r>
            <w:r w:rsidRPr="00F86CCC">
              <w:rPr>
                <w:b w:val="0"/>
                <w:noProof/>
                <w:webHidden/>
              </w:rPr>
              <w:t>9</w:t>
            </w:r>
            <w:r w:rsidRPr="00F86CCC">
              <w:rPr>
                <w:b w:val="0"/>
                <w:bCs/>
                <w:i/>
                <w:iCs/>
                <w:noProof/>
                <w:webHidden/>
              </w:rPr>
              <w:fldChar w:fldCharType="end"/>
            </w:r>
          </w:hyperlink>
        </w:p>
        <w:p w14:paraId="0AE794D0" w14:textId="39E66800" w:rsidR="00F86CCC" w:rsidRPr="00F86CCC" w:rsidRDefault="00F86CCC">
          <w:pPr>
            <w:pStyle w:val="TOC1"/>
            <w:tabs>
              <w:tab w:val="left" w:pos="720"/>
              <w:tab w:val="right" w:leader="dot" w:pos="8608"/>
            </w:tabs>
            <w:rPr>
              <w:rFonts w:eastAsiaTheme="minorEastAsia" w:cstheme="minorBidi"/>
              <w:b w:val="0"/>
              <w:bCs/>
              <w:i/>
              <w:iCs/>
              <w:noProof/>
              <w:kern w:val="2"/>
              <w:lang w:val="en-US" w:eastAsia="en-US"/>
              <w14:ligatures w14:val="standardContextual"/>
            </w:rPr>
          </w:pPr>
          <w:hyperlink w:anchor="_Toc222051358" w:history="1">
            <w:r w:rsidRPr="00F86CCC">
              <w:rPr>
                <w:rStyle w:val="Hyperlink"/>
                <w:b w:val="0"/>
                <w:noProof/>
                <w:lang w:val="en-IE"/>
              </w:rPr>
              <w:t>10.</w:t>
            </w:r>
            <w:r w:rsidRPr="00F86CCC">
              <w:rPr>
                <w:rFonts w:eastAsiaTheme="minorEastAsia" w:cstheme="minorBidi"/>
                <w:b w:val="0"/>
                <w:noProof/>
                <w:kern w:val="2"/>
                <w:lang w:val="en-US" w:eastAsia="en-US"/>
                <w14:ligatures w14:val="standardContextual"/>
              </w:rPr>
              <w:tab/>
            </w:r>
            <w:r w:rsidRPr="00F86CCC">
              <w:rPr>
                <w:rStyle w:val="Hyperlink"/>
                <w:b w:val="0"/>
                <w:noProof/>
                <w:lang w:val="en-IE"/>
              </w:rPr>
              <w:t>Where to find more detailed information?</w:t>
            </w:r>
            <w:r w:rsidRPr="00F86CCC">
              <w:rPr>
                <w:b w:val="0"/>
                <w:noProof/>
                <w:webHidden/>
              </w:rPr>
              <w:tab/>
            </w:r>
            <w:r w:rsidRPr="00F86CCC">
              <w:rPr>
                <w:b w:val="0"/>
                <w:bCs/>
                <w:i/>
                <w:iCs/>
                <w:noProof/>
                <w:webHidden/>
              </w:rPr>
              <w:fldChar w:fldCharType="begin"/>
            </w:r>
            <w:r w:rsidRPr="00F86CCC">
              <w:rPr>
                <w:b w:val="0"/>
                <w:noProof/>
                <w:webHidden/>
              </w:rPr>
              <w:instrText xml:space="preserve"> PAGEREF _Toc222051358 \h </w:instrText>
            </w:r>
            <w:r w:rsidRPr="00F86CCC">
              <w:rPr>
                <w:b w:val="0"/>
                <w:bCs/>
                <w:i/>
                <w:iCs/>
                <w:noProof/>
                <w:webHidden/>
              </w:rPr>
            </w:r>
            <w:r w:rsidRPr="00F86CCC">
              <w:rPr>
                <w:b w:val="0"/>
                <w:bCs/>
                <w:i/>
                <w:iCs/>
                <w:noProof/>
                <w:webHidden/>
              </w:rPr>
              <w:fldChar w:fldCharType="separate"/>
            </w:r>
            <w:r w:rsidRPr="00F86CCC">
              <w:rPr>
                <w:b w:val="0"/>
                <w:noProof/>
                <w:webHidden/>
              </w:rPr>
              <w:t>9</w:t>
            </w:r>
            <w:r w:rsidRPr="00F86CCC">
              <w:rPr>
                <w:b w:val="0"/>
                <w:bCs/>
                <w:i/>
                <w:iCs/>
                <w:noProof/>
                <w:webHidden/>
              </w:rPr>
              <w:fldChar w:fldCharType="end"/>
            </w:r>
          </w:hyperlink>
        </w:p>
        <w:p w14:paraId="5269FC48" w14:textId="7144AE80" w:rsidR="00F86CCC" w:rsidRPr="00F86CCC" w:rsidRDefault="00F86CCC">
          <w:pPr>
            <w:rPr>
              <w:rFonts w:asciiTheme="minorHAnsi" w:hAnsiTheme="minorHAnsi" w:cstheme="minorHAnsi"/>
            </w:rPr>
          </w:pPr>
          <w:r w:rsidRPr="00F86CCC">
            <w:rPr>
              <w:rFonts w:asciiTheme="minorHAnsi" w:hAnsiTheme="minorHAnsi" w:cstheme="minorHAnsi"/>
              <w:noProof/>
            </w:rPr>
            <w:fldChar w:fldCharType="end"/>
          </w:r>
        </w:p>
      </w:sdtContent>
    </w:sdt>
    <w:p w14:paraId="2CBAD431" w14:textId="7FE79AE5" w:rsidR="006E3523" w:rsidRPr="00F86CCC" w:rsidRDefault="00453324" w:rsidP="00F86CCC">
      <w:pPr>
        <w:spacing w:beforeLines="40" w:before="96" w:afterLines="40" w:after="96"/>
        <w:jc w:val="left"/>
        <w:rPr>
          <w:rFonts w:asciiTheme="minorHAnsi" w:eastAsia="Calibri" w:hAnsiTheme="minorHAnsi" w:cstheme="minorHAnsi"/>
          <w:bCs/>
          <w:sz w:val="22"/>
          <w:szCs w:val="22"/>
          <w:lang w:val="en-IE" w:eastAsia="en-US"/>
        </w:rPr>
      </w:pPr>
      <w:r w:rsidRPr="00F86CCC">
        <w:rPr>
          <w:rFonts w:asciiTheme="minorHAnsi" w:eastAsia="Calibri" w:hAnsiTheme="minorHAnsi" w:cstheme="minorHAnsi"/>
          <w:bCs/>
          <w:sz w:val="22"/>
          <w:szCs w:val="22"/>
          <w:lang w:val="en-IE" w:eastAsia="en-US"/>
        </w:rPr>
        <w:br w:type="page"/>
      </w:r>
    </w:p>
    <w:p w14:paraId="37C0BD49" w14:textId="06133367" w:rsidR="006444E8" w:rsidRPr="00376206" w:rsidRDefault="006444E8" w:rsidP="00F86CCC">
      <w:pPr>
        <w:pStyle w:val="Heading1"/>
        <w:pBdr>
          <w:top w:val="dotted" w:sz="4" w:space="1" w:color="7030A0"/>
          <w:left w:val="dotted" w:sz="4" w:space="4" w:color="7030A0"/>
          <w:bottom w:val="dotted" w:sz="4" w:space="1" w:color="7030A0"/>
          <w:right w:val="dotted" w:sz="4" w:space="4" w:color="7030A0"/>
        </w:pBdr>
        <w:rPr>
          <w:rFonts w:asciiTheme="minorHAnsi" w:eastAsia="Calibri" w:hAnsiTheme="minorHAnsi" w:cstheme="minorHAnsi"/>
          <w:b w:val="0"/>
          <w:bCs/>
          <w:sz w:val="22"/>
          <w:szCs w:val="22"/>
          <w:lang w:val="en-IE" w:eastAsia="en-US"/>
        </w:rPr>
      </w:pPr>
      <w:bookmarkStart w:id="1" w:name="_Toc222051345"/>
      <w:r w:rsidRPr="00F86CCC">
        <w:rPr>
          <w:rFonts w:asciiTheme="minorHAnsi" w:eastAsia="Calibri" w:hAnsiTheme="minorHAnsi" w:cstheme="minorHAnsi"/>
          <w:lang w:val="en-IE" w:eastAsia="en-US"/>
        </w:rPr>
        <w:lastRenderedPageBreak/>
        <w:t>Introduction</w:t>
      </w:r>
      <w:bookmarkEnd w:id="1"/>
    </w:p>
    <w:p w14:paraId="1A64402B" w14:textId="20345352" w:rsidR="002E1474" w:rsidRPr="00376206" w:rsidRDefault="002E1474" w:rsidP="00EB7D92">
      <w:pPr>
        <w:pStyle w:val="ListParagraph"/>
        <w:numPr>
          <w:ilvl w:val="0"/>
          <w:numId w:val="18"/>
        </w:numPr>
        <w:spacing w:beforeLines="40" w:before="96" w:afterLines="40" w:after="96"/>
        <w:contextualSpacing w:val="0"/>
        <w:rPr>
          <w:rFonts w:asciiTheme="minorHAnsi" w:eastAsia="Calibri" w:hAnsiTheme="minorHAnsi" w:cstheme="minorHAnsi"/>
          <w:sz w:val="22"/>
          <w:szCs w:val="22"/>
          <w:lang w:val="en-IE" w:eastAsia="en-US"/>
        </w:rPr>
      </w:pPr>
      <w:r w:rsidRPr="00376206">
        <w:rPr>
          <w:rFonts w:asciiTheme="minorHAnsi" w:eastAsia="Calibri" w:hAnsiTheme="minorHAnsi" w:cstheme="minorHAnsi"/>
          <w:sz w:val="22"/>
          <w:szCs w:val="22"/>
          <w:lang w:val="en-IE" w:eastAsia="en-US"/>
        </w:rPr>
        <w:t xml:space="preserve">The European Commission is committed to protect your personal data and to respect your privacy. The Commission collects and further processes personal data pursuant to </w:t>
      </w:r>
      <w:hyperlink r:id="rId15" w:history="1">
        <w:r w:rsidRPr="00F86CCC">
          <w:rPr>
            <w:rStyle w:val="Hyperlink"/>
            <w:rFonts w:asciiTheme="minorHAnsi" w:eastAsia="Calibri" w:hAnsiTheme="minorHAnsi" w:cstheme="minorHAnsi"/>
            <w:color w:val="auto"/>
            <w:sz w:val="22"/>
            <w:szCs w:val="22"/>
            <w:lang w:val="en-IE" w:eastAsia="en-US"/>
          </w:rPr>
          <w:t>Regulation (EU) 2018/1725</w:t>
        </w:r>
      </w:hyperlink>
      <w:r w:rsidRPr="00376206">
        <w:rPr>
          <w:rFonts w:asciiTheme="minorHAnsi" w:eastAsia="Calibri" w:hAnsiTheme="minorHAnsi" w:cstheme="minorHAnsi"/>
          <w:sz w:val="22"/>
          <w:szCs w:val="22"/>
          <w:lang w:val="en-IE" w:eastAsia="en-US"/>
        </w:rPr>
        <w:t xml:space="preserve"> of the European Parliament and of the Council on the protection of natural persons with regard to the processing of personal data by the Union institutions, bodies, offices and agencies and on the free movement of such data.</w:t>
      </w:r>
    </w:p>
    <w:p w14:paraId="0FD94230" w14:textId="15E6EB92" w:rsidR="006A6EED" w:rsidRPr="00F86CCC" w:rsidRDefault="006A6EED" w:rsidP="00EB7D92">
      <w:pPr>
        <w:pStyle w:val="NormalWeb"/>
        <w:numPr>
          <w:ilvl w:val="0"/>
          <w:numId w:val="18"/>
        </w:numPr>
        <w:spacing w:beforeLines="40" w:before="96" w:beforeAutospacing="0" w:afterLines="40" w:after="96" w:afterAutospacing="0"/>
        <w:jc w:val="both"/>
        <w:rPr>
          <w:rFonts w:asciiTheme="minorHAnsi" w:hAnsiTheme="minorHAnsi" w:cstheme="minorHAnsi"/>
          <w:sz w:val="22"/>
          <w:szCs w:val="22"/>
          <w:lang w:val="en-IE"/>
        </w:rPr>
      </w:pPr>
      <w:r w:rsidRPr="00376206">
        <w:rPr>
          <w:rFonts w:asciiTheme="minorHAnsi" w:hAnsiTheme="minorHAnsi" w:cstheme="minorHAnsi"/>
          <w:sz w:val="22"/>
          <w:szCs w:val="22"/>
          <w:lang w:val="en-IE"/>
        </w:rPr>
        <w:t xml:space="preserve">This privacy statement explains the reason for the processing of your personal data in the context of </w:t>
      </w:r>
      <w:r w:rsidR="001465E6">
        <w:rPr>
          <w:rFonts w:asciiTheme="minorHAnsi" w:hAnsiTheme="minorHAnsi" w:cstheme="minorHAnsi"/>
          <w:sz w:val="22"/>
          <w:szCs w:val="22"/>
          <w:lang w:val="en-IE"/>
        </w:rPr>
        <w:t xml:space="preserve">a </w:t>
      </w:r>
      <w:r w:rsidR="00ED6C98" w:rsidRPr="001465E6">
        <w:rPr>
          <w:rFonts w:asciiTheme="minorHAnsi" w:eastAsia="Calibri" w:hAnsiTheme="minorHAnsi" w:cstheme="minorHAnsi"/>
          <w:sz w:val="22"/>
          <w:szCs w:val="22"/>
          <w:lang w:val="en-IE" w:eastAsia="en-US"/>
        </w:rPr>
        <w:t>meeting or event</w:t>
      </w:r>
      <w:r w:rsidR="001C59BC">
        <w:rPr>
          <w:rFonts w:asciiTheme="minorHAnsi" w:eastAsia="Calibri" w:hAnsiTheme="minorHAnsi" w:cstheme="minorHAnsi"/>
          <w:sz w:val="22"/>
          <w:szCs w:val="22"/>
          <w:lang w:val="en-IE" w:eastAsia="en-US"/>
        </w:rPr>
        <w:t xml:space="preserve"> organised by the European Commission</w:t>
      </w:r>
      <w:r w:rsidR="00CC11D6" w:rsidRPr="001465E6">
        <w:rPr>
          <w:rFonts w:asciiTheme="minorHAnsi" w:hAnsiTheme="minorHAnsi" w:cstheme="minorHAnsi"/>
          <w:sz w:val="22"/>
          <w:szCs w:val="22"/>
          <w:lang w:val="en-IE"/>
        </w:rPr>
        <w:t xml:space="preserve">. </w:t>
      </w:r>
      <w:r w:rsidR="00CC11D6" w:rsidRPr="00376206">
        <w:rPr>
          <w:rFonts w:asciiTheme="minorHAnsi" w:hAnsiTheme="minorHAnsi" w:cstheme="minorHAnsi"/>
          <w:sz w:val="22"/>
          <w:szCs w:val="22"/>
          <w:lang w:val="en-IE"/>
        </w:rPr>
        <w:t>It explains</w:t>
      </w:r>
      <w:r w:rsidRPr="00376206">
        <w:rPr>
          <w:rFonts w:asciiTheme="minorHAnsi" w:hAnsiTheme="minorHAnsi" w:cstheme="minorHAnsi"/>
          <w:sz w:val="22"/>
          <w:szCs w:val="22"/>
          <w:lang w:val="en-IE"/>
        </w:rPr>
        <w:t xml:space="preserve"> the way we collect, handle and ensure protection of all personal data provided, how that information is used and what rights you have in relation to your personal data. It also specifies the contact details of the responsible Data Controller with whom you may exercise your rights, the Data </w:t>
      </w:r>
      <w:r w:rsidRPr="00F86CCC">
        <w:rPr>
          <w:rFonts w:asciiTheme="minorHAnsi" w:hAnsiTheme="minorHAnsi" w:cstheme="minorHAnsi"/>
          <w:sz w:val="22"/>
          <w:szCs w:val="22"/>
          <w:lang w:val="en-IE"/>
        </w:rPr>
        <w:t>Protection Officer and the European Data Protection Supervisor.</w:t>
      </w:r>
    </w:p>
    <w:p w14:paraId="3CC40F58" w14:textId="46F27F92" w:rsidR="00916C7A" w:rsidRPr="00F86CCC" w:rsidRDefault="006444E8" w:rsidP="00EB7D92">
      <w:pPr>
        <w:pStyle w:val="ListParagraph"/>
        <w:numPr>
          <w:ilvl w:val="0"/>
          <w:numId w:val="18"/>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eastAsia="Calibri" w:hAnsiTheme="minorHAnsi" w:cstheme="minorHAnsi"/>
          <w:sz w:val="22"/>
          <w:szCs w:val="22"/>
          <w:lang w:val="en-IE" w:eastAsia="en-US"/>
        </w:rPr>
      </w:pPr>
      <w:r w:rsidRPr="00F86CCC">
        <w:rPr>
          <w:rFonts w:asciiTheme="minorHAnsi" w:eastAsia="Calibri" w:hAnsiTheme="minorHAnsi" w:cstheme="minorHAnsi"/>
          <w:sz w:val="22"/>
          <w:szCs w:val="22"/>
          <w:lang w:val="en-IE" w:eastAsia="en-US"/>
        </w:rPr>
        <w:t xml:space="preserve">The information in relation to </w:t>
      </w:r>
      <w:r w:rsidR="001C59BC" w:rsidRPr="00F86CCC">
        <w:rPr>
          <w:rFonts w:asciiTheme="minorHAnsi" w:eastAsia="Calibri" w:hAnsiTheme="minorHAnsi" w:cstheme="minorHAnsi"/>
          <w:sz w:val="22"/>
          <w:szCs w:val="22"/>
          <w:lang w:val="en-IE" w:eastAsia="en-US"/>
        </w:rPr>
        <w:t xml:space="preserve">the </w:t>
      </w:r>
      <w:r w:rsidRPr="00F86CCC">
        <w:rPr>
          <w:rFonts w:asciiTheme="minorHAnsi" w:eastAsia="Calibri" w:hAnsiTheme="minorHAnsi" w:cstheme="minorHAnsi"/>
          <w:sz w:val="22"/>
          <w:szCs w:val="22"/>
          <w:lang w:val="en-IE" w:eastAsia="en-US"/>
        </w:rPr>
        <w:t xml:space="preserve">processing </w:t>
      </w:r>
      <w:r w:rsidR="001C59BC" w:rsidRPr="00F86CCC">
        <w:rPr>
          <w:rFonts w:asciiTheme="minorHAnsi" w:eastAsia="Calibri" w:hAnsiTheme="minorHAnsi" w:cstheme="minorHAnsi"/>
          <w:sz w:val="22"/>
          <w:szCs w:val="22"/>
          <w:lang w:val="en-IE" w:eastAsia="en-US"/>
        </w:rPr>
        <w:t xml:space="preserve">of personal data linked to </w:t>
      </w:r>
      <w:r w:rsidR="0069472D" w:rsidRPr="00F86CCC">
        <w:rPr>
          <w:rFonts w:asciiTheme="minorHAnsi" w:eastAsia="Calibri" w:hAnsiTheme="minorHAnsi" w:cstheme="minorHAnsi"/>
          <w:sz w:val="22"/>
          <w:szCs w:val="22"/>
          <w:lang w:val="en-IE" w:eastAsia="en-US"/>
        </w:rPr>
        <w:t>“</w:t>
      </w:r>
      <w:r w:rsidR="00DF605C" w:rsidRPr="00F86CCC">
        <w:rPr>
          <w:rFonts w:asciiTheme="minorHAnsi" w:hAnsiTheme="minorHAnsi" w:cstheme="minorHAnsi"/>
          <w:sz w:val="22"/>
          <w:szCs w:val="22"/>
        </w:rPr>
        <w:t xml:space="preserve">EU Defence Innovation Scheme (EUDIS) Hackathons and Mentoring “EUDIS Hackathon and Mentoring events” </w:t>
      </w:r>
      <w:r w:rsidR="00DF605C" w:rsidRPr="00F86CCC">
        <w:rPr>
          <w:rFonts w:asciiTheme="minorHAnsi" w:eastAsia="Calibri" w:hAnsiTheme="minorHAnsi" w:cstheme="minorHAnsi"/>
          <w:sz w:val="22"/>
          <w:szCs w:val="22"/>
          <w:lang w:val="en-IE" w:eastAsia="en-US"/>
        </w:rPr>
        <w:t>undertaken</w:t>
      </w:r>
      <w:r w:rsidR="001C59BC" w:rsidRPr="00F86CCC">
        <w:rPr>
          <w:rFonts w:asciiTheme="minorHAnsi" w:eastAsia="Calibri" w:hAnsiTheme="minorHAnsi" w:cstheme="minorHAnsi"/>
          <w:sz w:val="22"/>
          <w:szCs w:val="22"/>
          <w:lang w:val="en-IE" w:eastAsia="en-US"/>
        </w:rPr>
        <w:t xml:space="preserve"> </w:t>
      </w:r>
      <w:r w:rsidRPr="00F86CCC">
        <w:rPr>
          <w:rFonts w:asciiTheme="minorHAnsi" w:eastAsia="Calibri" w:hAnsiTheme="minorHAnsi" w:cstheme="minorHAnsi"/>
          <w:sz w:val="22"/>
          <w:szCs w:val="22"/>
          <w:lang w:val="en-IE" w:eastAsia="en-US"/>
        </w:rPr>
        <w:t>by</w:t>
      </w:r>
      <w:r w:rsidRPr="00F86CCC">
        <w:rPr>
          <w:rFonts w:asciiTheme="minorHAnsi" w:eastAsia="Calibri" w:hAnsiTheme="minorHAnsi" w:cstheme="minorHAnsi"/>
          <w:i/>
          <w:sz w:val="22"/>
          <w:szCs w:val="22"/>
          <w:lang w:val="en-IE" w:eastAsia="en-US"/>
        </w:rPr>
        <w:t xml:space="preserve"> </w:t>
      </w:r>
      <w:r w:rsidR="0069472D" w:rsidRPr="00F86CCC">
        <w:rPr>
          <w:rFonts w:asciiTheme="minorHAnsi" w:eastAsia="Calibri" w:hAnsiTheme="minorHAnsi" w:cstheme="minorHAnsi"/>
          <w:sz w:val="22"/>
          <w:szCs w:val="22"/>
          <w:lang w:eastAsia="en-US"/>
        </w:rPr>
        <w:t xml:space="preserve">DG DEFIS Unit </w:t>
      </w:r>
      <w:r w:rsidR="00DF605C" w:rsidRPr="00F86CCC">
        <w:rPr>
          <w:rFonts w:asciiTheme="minorHAnsi" w:eastAsia="Calibri" w:hAnsiTheme="minorHAnsi" w:cstheme="minorHAnsi"/>
          <w:sz w:val="22"/>
          <w:szCs w:val="22"/>
          <w:lang w:eastAsia="en-US"/>
        </w:rPr>
        <w:t>A.3</w:t>
      </w:r>
      <w:r w:rsidR="0069472D" w:rsidRPr="00F86CCC">
        <w:rPr>
          <w:rFonts w:asciiTheme="minorHAnsi" w:eastAsia="Calibri" w:hAnsiTheme="minorHAnsi" w:cstheme="minorHAnsi"/>
          <w:i/>
          <w:sz w:val="22"/>
          <w:szCs w:val="22"/>
          <w:lang w:val="en-IE" w:eastAsia="en-US"/>
        </w:rPr>
        <w:t xml:space="preserve"> </w:t>
      </w:r>
      <w:r w:rsidR="007B2F2C" w:rsidRPr="00F86CCC">
        <w:rPr>
          <w:rFonts w:asciiTheme="minorHAnsi" w:eastAsia="Calibri" w:hAnsiTheme="minorHAnsi" w:cstheme="minorHAnsi"/>
          <w:sz w:val="22"/>
          <w:szCs w:val="22"/>
          <w:lang w:val="en-IE" w:eastAsia="en-US"/>
        </w:rPr>
        <w:t xml:space="preserve">of the </w:t>
      </w:r>
      <w:r w:rsidR="00411B5C" w:rsidRPr="00F86CCC">
        <w:rPr>
          <w:rFonts w:asciiTheme="minorHAnsi" w:eastAsia="Calibri" w:hAnsiTheme="minorHAnsi" w:cstheme="minorHAnsi"/>
          <w:sz w:val="22"/>
          <w:szCs w:val="22"/>
          <w:lang w:val="en-IE" w:eastAsia="en-US"/>
        </w:rPr>
        <w:t>European Commission</w:t>
      </w:r>
      <w:r w:rsidR="009C0966" w:rsidRPr="00F86CCC">
        <w:rPr>
          <w:rFonts w:asciiTheme="minorHAnsi" w:eastAsia="Calibri" w:hAnsiTheme="minorHAnsi" w:cstheme="minorHAnsi"/>
          <w:sz w:val="22"/>
          <w:szCs w:val="22"/>
          <w:lang w:val="en-IE" w:eastAsia="en-US"/>
        </w:rPr>
        <w:t xml:space="preserve">, </w:t>
      </w:r>
      <w:r w:rsidRPr="00F86CCC">
        <w:rPr>
          <w:rFonts w:asciiTheme="minorHAnsi" w:eastAsia="Calibri" w:hAnsiTheme="minorHAnsi" w:cstheme="minorHAnsi"/>
          <w:sz w:val="22"/>
          <w:szCs w:val="22"/>
          <w:lang w:val="en-IE" w:eastAsia="en-US"/>
        </w:rPr>
        <w:t>is presented below.</w:t>
      </w:r>
    </w:p>
    <w:p w14:paraId="5EE11AE0" w14:textId="77777777" w:rsidR="00453324" w:rsidRPr="00F86CCC" w:rsidRDefault="00453324" w:rsidP="00F86C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sz w:val="22"/>
          <w:szCs w:val="22"/>
        </w:rPr>
      </w:pPr>
    </w:p>
    <w:p w14:paraId="361D7D6B" w14:textId="4712FF2E" w:rsidR="00AF6BD8" w:rsidRPr="00376206" w:rsidRDefault="00AF6BD8" w:rsidP="00F86CCC">
      <w:pPr>
        <w:pStyle w:val="Heading1"/>
        <w:pBdr>
          <w:top w:val="dotted" w:sz="4" w:space="1" w:color="7030A0"/>
          <w:left w:val="dotted" w:sz="4" w:space="4" w:color="7030A0"/>
          <w:bottom w:val="dotted" w:sz="4" w:space="1" w:color="7030A0"/>
          <w:right w:val="dotted" w:sz="4" w:space="4" w:color="7030A0"/>
        </w:pBdr>
        <w:rPr>
          <w:rFonts w:asciiTheme="minorHAnsi" w:eastAsia="Calibri" w:hAnsiTheme="minorHAnsi" w:cstheme="minorHAnsi"/>
          <w:b w:val="0"/>
          <w:bCs/>
          <w:sz w:val="22"/>
          <w:szCs w:val="22"/>
          <w:lang w:val="en-IE" w:eastAsia="en-US"/>
        </w:rPr>
      </w:pPr>
      <w:bookmarkStart w:id="2" w:name="_Toc222051346"/>
      <w:r w:rsidRPr="00F86CCC">
        <w:rPr>
          <w:rFonts w:asciiTheme="minorHAnsi" w:eastAsia="Calibri" w:hAnsiTheme="minorHAnsi" w:cstheme="minorHAnsi"/>
          <w:lang w:val="en-IE" w:eastAsia="en-US"/>
        </w:rPr>
        <w:t>Why and how do we process your personal data?</w:t>
      </w:r>
      <w:bookmarkEnd w:id="2"/>
    </w:p>
    <w:p w14:paraId="1E07D911" w14:textId="6C7639EE" w:rsidR="00AF6BD8" w:rsidRPr="00F86CCC" w:rsidRDefault="00AF6BD8" w:rsidP="00EB7D92">
      <w:pPr>
        <w:pStyle w:val="NormalWeb"/>
        <w:numPr>
          <w:ilvl w:val="0"/>
          <w:numId w:val="19"/>
        </w:numPr>
        <w:spacing w:beforeLines="40" w:before="96" w:beforeAutospacing="0" w:afterLines="40" w:after="96" w:afterAutospacing="0"/>
        <w:jc w:val="both"/>
        <w:rPr>
          <w:rFonts w:asciiTheme="minorHAnsi" w:hAnsiTheme="minorHAnsi" w:cstheme="minorHAnsi"/>
          <w:sz w:val="22"/>
          <w:szCs w:val="22"/>
          <w:lang w:val="en-IE"/>
        </w:rPr>
      </w:pPr>
      <w:r w:rsidRPr="00F86CCC">
        <w:rPr>
          <w:rFonts w:asciiTheme="minorHAnsi" w:eastAsia="Calibri" w:hAnsiTheme="minorHAnsi" w:cstheme="minorHAnsi"/>
          <w:sz w:val="22"/>
          <w:szCs w:val="22"/>
          <w:u w:val="single"/>
          <w:lang w:val="en-IE" w:eastAsia="en-US"/>
        </w:rPr>
        <w:t>Purpose of the processing operation</w:t>
      </w:r>
      <w:r w:rsidRPr="00F86CCC">
        <w:rPr>
          <w:rFonts w:asciiTheme="minorHAnsi" w:eastAsia="Calibri" w:hAnsiTheme="minorHAnsi" w:cstheme="minorHAnsi"/>
          <w:sz w:val="22"/>
          <w:szCs w:val="22"/>
          <w:lang w:val="en-IE" w:eastAsia="en-US"/>
        </w:rPr>
        <w:t xml:space="preserve">: </w:t>
      </w:r>
      <w:r w:rsidR="002A02C4" w:rsidRPr="00F86CCC">
        <w:rPr>
          <w:rFonts w:asciiTheme="minorHAnsi" w:eastAsia="Calibri" w:hAnsiTheme="minorHAnsi" w:cstheme="minorHAnsi"/>
          <w:sz w:val="22"/>
          <w:szCs w:val="22"/>
          <w:lang w:val="en-IE" w:eastAsia="en-US"/>
        </w:rPr>
        <w:t>t</w:t>
      </w:r>
      <w:r w:rsidR="001465E6" w:rsidRPr="00F86CCC">
        <w:rPr>
          <w:rFonts w:asciiTheme="minorHAnsi" w:eastAsia="Calibri" w:hAnsiTheme="minorHAnsi" w:cstheme="minorHAnsi"/>
          <w:sz w:val="22"/>
          <w:szCs w:val="22"/>
          <w:lang w:val="en-IE" w:eastAsia="en-US"/>
        </w:rPr>
        <w:t>he European Commission</w:t>
      </w:r>
      <w:r w:rsidRPr="00F86CCC">
        <w:rPr>
          <w:rFonts w:asciiTheme="minorHAnsi" w:eastAsia="Calibri" w:hAnsiTheme="minorHAnsi" w:cstheme="minorHAnsi"/>
          <w:sz w:val="22"/>
          <w:szCs w:val="22"/>
          <w:lang w:val="en-IE" w:eastAsia="en-US"/>
        </w:rPr>
        <w:t xml:space="preserve"> </w:t>
      </w:r>
      <w:r w:rsidR="006444E8" w:rsidRPr="00F86CCC">
        <w:rPr>
          <w:rFonts w:asciiTheme="minorHAnsi" w:eastAsia="Calibri" w:hAnsiTheme="minorHAnsi" w:cstheme="minorHAnsi"/>
          <w:sz w:val="22"/>
          <w:szCs w:val="22"/>
          <w:lang w:val="en-IE" w:eastAsia="en-US"/>
        </w:rPr>
        <w:t xml:space="preserve">collects and </w:t>
      </w:r>
      <w:r w:rsidR="006444E8" w:rsidRPr="00F86CCC">
        <w:rPr>
          <w:rFonts w:asciiTheme="minorHAnsi" w:hAnsiTheme="minorHAnsi" w:cstheme="minorHAnsi"/>
          <w:sz w:val="22"/>
          <w:szCs w:val="22"/>
          <w:lang w:val="en-IE"/>
        </w:rPr>
        <w:t xml:space="preserve">further </w:t>
      </w:r>
      <w:r w:rsidR="006F2B3D" w:rsidRPr="00F86CCC">
        <w:rPr>
          <w:rFonts w:asciiTheme="minorHAnsi" w:hAnsiTheme="minorHAnsi" w:cstheme="minorHAnsi"/>
          <w:sz w:val="22"/>
          <w:szCs w:val="22"/>
          <w:lang w:val="en-IE"/>
        </w:rPr>
        <w:t>process</w:t>
      </w:r>
      <w:r w:rsidR="002E1474" w:rsidRPr="00F86CCC">
        <w:rPr>
          <w:rFonts w:asciiTheme="minorHAnsi" w:hAnsiTheme="minorHAnsi" w:cstheme="minorHAnsi"/>
          <w:sz w:val="22"/>
          <w:szCs w:val="22"/>
          <w:lang w:val="en-IE"/>
        </w:rPr>
        <w:t>es</w:t>
      </w:r>
      <w:r w:rsidRPr="00F86CCC">
        <w:rPr>
          <w:rFonts w:asciiTheme="minorHAnsi" w:hAnsiTheme="minorHAnsi" w:cstheme="minorHAnsi"/>
          <w:sz w:val="22"/>
          <w:szCs w:val="22"/>
          <w:lang w:val="en-IE"/>
        </w:rPr>
        <w:t xml:space="preserve"> your personal data to provide you with information about the </w:t>
      </w:r>
      <w:r w:rsidR="002A02C4" w:rsidRPr="00F86CCC">
        <w:rPr>
          <w:rFonts w:asciiTheme="minorHAnsi" w:hAnsiTheme="minorHAnsi" w:cstheme="minorHAnsi"/>
          <w:sz w:val="22"/>
          <w:szCs w:val="22"/>
          <w:lang w:val="en-IE"/>
        </w:rPr>
        <w:t xml:space="preserve">specific </w:t>
      </w:r>
      <w:r w:rsidR="00FD3510" w:rsidRPr="00F86CCC">
        <w:rPr>
          <w:rFonts w:asciiTheme="minorHAnsi" w:hAnsiTheme="minorHAnsi" w:cstheme="minorHAnsi"/>
          <w:sz w:val="22"/>
          <w:szCs w:val="22"/>
          <w:lang w:val="en-IE"/>
        </w:rPr>
        <w:t>meeting</w:t>
      </w:r>
      <w:r w:rsidR="00074C18" w:rsidRPr="00F86CCC">
        <w:rPr>
          <w:rFonts w:asciiTheme="minorHAnsi" w:hAnsiTheme="minorHAnsi" w:cstheme="minorHAnsi"/>
          <w:sz w:val="22"/>
          <w:szCs w:val="22"/>
          <w:lang w:val="en-IE"/>
        </w:rPr>
        <w:t xml:space="preserve"> or </w:t>
      </w:r>
      <w:r w:rsidR="00FD3510" w:rsidRPr="00F86CCC">
        <w:rPr>
          <w:rFonts w:asciiTheme="minorHAnsi" w:hAnsiTheme="minorHAnsi" w:cstheme="minorHAnsi"/>
          <w:sz w:val="22"/>
          <w:szCs w:val="22"/>
          <w:lang w:val="en-IE"/>
        </w:rPr>
        <w:t>event</w:t>
      </w:r>
      <w:r w:rsidR="006E3523" w:rsidRPr="00F86CCC">
        <w:rPr>
          <w:rFonts w:asciiTheme="minorHAnsi" w:hAnsiTheme="minorHAnsi" w:cstheme="minorHAnsi"/>
          <w:sz w:val="22"/>
          <w:szCs w:val="22"/>
          <w:lang w:val="en-IE"/>
        </w:rPr>
        <w:t xml:space="preserve"> </w:t>
      </w:r>
      <w:r w:rsidR="001465E6" w:rsidRPr="00F86CCC">
        <w:rPr>
          <w:rFonts w:asciiTheme="minorHAnsi" w:hAnsiTheme="minorHAnsi" w:cstheme="minorHAnsi"/>
          <w:sz w:val="22"/>
          <w:szCs w:val="22"/>
          <w:lang w:val="en-IE"/>
        </w:rPr>
        <w:t>(</w:t>
      </w:r>
      <w:r w:rsidRPr="00F86CCC">
        <w:rPr>
          <w:rFonts w:asciiTheme="minorHAnsi" w:hAnsiTheme="minorHAnsi" w:cstheme="minorHAnsi"/>
          <w:sz w:val="22"/>
          <w:szCs w:val="22"/>
          <w:lang w:val="en-IE"/>
        </w:rPr>
        <w:t xml:space="preserve">before, during and after) and </w:t>
      </w:r>
      <w:r w:rsidR="002E1474" w:rsidRPr="00F86CCC">
        <w:rPr>
          <w:rFonts w:asciiTheme="minorHAnsi" w:hAnsiTheme="minorHAnsi" w:cstheme="minorHAnsi"/>
          <w:sz w:val="22"/>
          <w:szCs w:val="22"/>
          <w:lang w:val="en-IE"/>
        </w:rPr>
        <w:t xml:space="preserve">to </w:t>
      </w:r>
      <w:r w:rsidRPr="00F86CCC">
        <w:rPr>
          <w:rFonts w:asciiTheme="minorHAnsi" w:hAnsiTheme="minorHAnsi" w:cstheme="minorHAnsi"/>
          <w:sz w:val="22"/>
          <w:szCs w:val="22"/>
          <w:lang w:val="en-IE"/>
        </w:rPr>
        <w:t xml:space="preserve">process your application </w:t>
      </w:r>
      <w:r w:rsidR="002E1474" w:rsidRPr="00F86CCC">
        <w:rPr>
          <w:rFonts w:asciiTheme="minorHAnsi" w:hAnsiTheme="minorHAnsi" w:cstheme="minorHAnsi"/>
          <w:sz w:val="22"/>
          <w:szCs w:val="22"/>
          <w:lang w:val="en-IE"/>
        </w:rPr>
        <w:t>for</w:t>
      </w:r>
      <w:r w:rsidRPr="00F86CCC">
        <w:rPr>
          <w:rFonts w:asciiTheme="minorHAnsi" w:hAnsiTheme="minorHAnsi" w:cstheme="minorHAnsi"/>
          <w:sz w:val="22"/>
          <w:szCs w:val="22"/>
          <w:lang w:val="en-IE"/>
        </w:rPr>
        <w:t xml:space="preserve"> participat</w:t>
      </w:r>
      <w:r w:rsidR="002E1474" w:rsidRPr="00F86CCC">
        <w:rPr>
          <w:rFonts w:asciiTheme="minorHAnsi" w:hAnsiTheme="minorHAnsi" w:cstheme="minorHAnsi"/>
          <w:sz w:val="22"/>
          <w:szCs w:val="22"/>
          <w:lang w:val="en-IE"/>
        </w:rPr>
        <w:t>ion in that meeting</w:t>
      </w:r>
      <w:r w:rsidR="00630C9E" w:rsidRPr="00F86CCC">
        <w:rPr>
          <w:rFonts w:asciiTheme="minorHAnsi" w:hAnsiTheme="minorHAnsi" w:cstheme="minorHAnsi"/>
          <w:sz w:val="22"/>
          <w:szCs w:val="22"/>
          <w:lang w:val="en-IE"/>
        </w:rPr>
        <w:t xml:space="preserve"> or </w:t>
      </w:r>
      <w:r w:rsidR="002E1474" w:rsidRPr="00F86CCC">
        <w:rPr>
          <w:rFonts w:asciiTheme="minorHAnsi" w:hAnsiTheme="minorHAnsi" w:cstheme="minorHAnsi"/>
          <w:sz w:val="22"/>
          <w:szCs w:val="22"/>
          <w:lang w:val="en-IE"/>
        </w:rPr>
        <w:t>event</w:t>
      </w:r>
      <w:r w:rsidRPr="00F86CCC">
        <w:rPr>
          <w:rFonts w:asciiTheme="minorHAnsi" w:hAnsiTheme="minorHAnsi" w:cstheme="minorHAnsi"/>
          <w:sz w:val="22"/>
          <w:szCs w:val="22"/>
          <w:lang w:val="en-IE"/>
        </w:rPr>
        <w:t>.</w:t>
      </w:r>
    </w:p>
    <w:p w14:paraId="675748B2" w14:textId="1FEC2E9C" w:rsidR="00AF6BD8" w:rsidRPr="00F86CCC" w:rsidRDefault="002A02C4" w:rsidP="00EB7D92">
      <w:pPr>
        <w:pStyle w:val="ListParagraph"/>
        <w:numPr>
          <w:ilvl w:val="0"/>
          <w:numId w:val="19"/>
        </w:numPr>
        <w:autoSpaceDE w:val="0"/>
        <w:autoSpaceDN w:val="0"/>
        <w:adjustRightInd w:val="0"/>
        <w:spacing w:beforeLines="40" w:before="96" w:afterLines="40" w:after="96"/>
        <w:contextualSpacing w:val="0"/>
        <w:rPr>
          <w:rFonts w:asciiTheme="minorHAnsi" w:eastAsia="Cambria" w:hAnsiTheme="minorHAnsi" w:cstheme="minorHAnsi"/>
          <w:sz w:val="22"/>
          <w:szCs w:val="22"/>
          <w:lang w:val="en-IE" w:eastAsia="en-US"/>
        </w:rPr>
      </w:pPr>
      <w:r w:rsidRPr="00F86CCC">
        <w:rPr>
          <w:rFonts w:asciiTheme="minorHAnsi" w:eastAsia="Cambria" w:hAnsiTheme="minorHAnsi" w:cstheme="minorHAnsi"/>
          <w:sz w:val="22"/>
          <w:szCs w:val="22"/>
          <w:lang w:val="en-IE" w:eastAsia="en-US"/>
        </w:rPr>
        <w:t xml:space="preserve">Your personal data will </w:t>
      </w:r>
      <w:r w:rsidRPr="00F86CCC">
        <w:rPr>
          <w:rFonts w:asciiTheme="minorHAnsi" w:eastAsia="Cambria" w:hAnsiTheme="minorHAnsi" w:cstheme="minorHAnsi"/>
          <w:sz w:val="22"/>
          <w:szCs w:val="22"/>
          <w:u w:val="single"/>
          <w:lang w:val="en-IE" w:eastAsia="en-US"/>
        </w:rPr>
        <w:t>not</w:t>
      </w:r>
      <w:r w:rsidRPr="00F86CCC">
        <w:rPr>
          <w:rFonts w:asciiTheme="minorHAnsi" w:eastAsia="Cambria" w:hAnsiTheme="minorHAnsi" w:cstheme="minorHAnsi"/>
          <w:sz w:val="22"/>
          <w:szCs w:val="22"/>
          <w:lang w:val="en-IE" w:eastAsia="en-US"/>
        </w:rPr>
        <w:t xml:space="preserve"> be used for any automated decision-making including profiling.</w:t>
      </w:r>
      <w:r w:rsidR="00453324" w:rsidRPr="00F86CCC">
        <w:rPr>
          <w:rFonts w:asciiTheme="minorHAnsi" w:eastAsia="Cambria" w:hAnsiTheme="minorHAnsi" w:cstheme="minorHAnsi"/>
          <w:sz w:val="22"/>
          <w:szCs w:val="22"/>
          <w:lang w:val="en-IE" w:eastAsia="en-US"/>
        </w:rPr>
        <w:t xml:space="preserve"> </w:t>
      </w:r>
    </w:p>
    <w:p w14:paraId="03FADC89" w14:textId="26F644C4" w:rsidR="00DF605C" w:rsidRPr="00F86CCC" w:rsidRDefault="00AF6BD8" w:rsidP="00EB7D92">
      <w:pPr>
        <w:pStyle w:val="ListParagraph"/>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sz w:val="22"/>
          <w:szCs w:val="22"/>
        </w:rPr>
      </w:pPr>
      <w:r w:rsidRPr="00F86CCC">
        <w:rPr>
          <w:rFonts w:asciiTheme="minorHAnsi" w:hAnsiTheme="minorHAnsi" w:cstheme="minorHAnsi"/>
          <w:sz w:val="22"/>
          <w:szCs w:val="22"/>
          <w:lang w:val="en-IE"/>
        </w:rPr>
        <w:t>Live web</w:t>
      </w:r>
      <w:r w:rsidR="00F3366B" w:rsidRPr="00F86CCC">
        <w:rPr>
          <w:rFonts w:asciiTheme="minorHAnsi" w:hAnsiTheme="minorHAnsi" w:cstheme="minorHAnsi"/>
          <w:sz w:val="22"/>
          <w:szCs w:val="22"/>
          <w:lang w:val="en-IE"/>
        </w:rPr>
        <w:t>-</w:t>
      </w:r>
      <w:r w:rsidRPr="00F86CCC">
        <w:rPr>
          <w:rFonts w:asciiTheme="minorHAnsi" w:hAnsiTheme="minorHAnsi" w:cstheme="minorHAnsi"/>
          <w:sz w:val="22"/>
          <w:szCs w:val="22"/>
          <w:lang w:val="en-IE"/>
        </w:rPr>
        <w:t>streaming</w:t>
      </w:r>
      <w:r w:rsidR="00814104" w:rsidRPr="00F86CCC">
        <w:rPr>
          <w:rFonts w:asciiTheme="minorHAnsi" w:hAnsiTheme="minorHAnsi" w:cstheme="minorHAnsi"/>
          <w:sz w:val="22"/>
          <w:szCs w:val="22"/>
          <w:lang w:val="en-IE"/>
        </w:rPr>
        <w:t xml:space="preserve"> and</w:t>
      </w:r>
      <w:r w:rsidRPr="00F86CCC">
        <w:rPr>
          <w:rFonts w:asciiTheme="minorHAnsi" w:hAnsiTheme="minorHAnsi" w:cstheme="minorHAnsi"/>
          <w:sz w:val="22"/>
          <w:szCs w:val="22"/>
          <w:lang w:val="en-IE"/>
        </w:rPr>
        <w:t xml:space="preserve"> </w:t>
      </w:r>
      <w:r w:rsidR="00814104" w:rsidRPr="00F86CCC">
        <w:rPr>
          <w:rFonts w:asciiTheme="minorHAnsi" w:hAnsiTheme="minorHAnsi" w:cstheme="minorHAnsi"/>
          <w:sz w:val="22"/>
          <w:szCs w:val="22"/>
          <w:lang w:val="en-IE"/>
        </w:rPr>
        <w:t>audio-visual recording at the meeting</w:t>
      </w:r>
      <w:r w:rsidR="00944EED" w:rsidRPr="00F86CCC">
        <w:rPr>
          <w:rFonts w:asciiTheme="minorHAnsi" w:hAnsiTheme="minorHAnsi" w:cstheme="minorHAnsi"/>
          <w:sz w:val="22"/>
          <w:szCs w:val="22"/>
          <w:lang w:val="en-IE"/>
        </w:rPr>
        <w:t xml:space="preserve"> or </w:t>
      </w:r>
      <w:r w:rsidR="000A05B5" w:rsidRPr="00F86CCC">
        <w:rPr>
          <w:rFonts w:asciiTheme="minorHAnsi" w:hAnsiTheme="minorHAnsi" w:cstheme="minorHAnsi"/>
          <w:sz w:val="22"/>
          <w:szCs w:val="22"/>
          <w:lang w:val="en-IE"/>
        </w:rPr>
        <w:t>event</w:t>
      </w:r>
      <w:r w:rsidR="00814104" w:rsidRPr="00F86CCC">
        <w:rPr>
          <w:rFonts w:asciiTheme="minorHAnsi" w:hAnsiTheme="minorHAnsi" w:cstheme="minorHAnsi"/>
          <w:sz w:val="22"/>
          <w:szCs w:val="22"/>
          <w:lang w:val="en-IE"/>
        </w:rPr>
        <w:t xml:space="preserve"> of the speakers, organisers and participants, as well as</w:t>
      </w:r>
      <w:r w:rsidRPr="00F86CCC">
        <w:rPr>
          <w:rFonts w:asciiTheme="minorHAnsi" w:hAnsiTheme="minorHAnsi" w:cstheme="minorHAnsi"/>
          <w:sz w:val="22"/>
          <w:szCs w:val="22"/>
          <w:lang w:val="en-IE"/>
        </w:rPr>
        <w:t xml:space="preserve"> </w:t>
      </w:r>
      <w:r w:rsidR="00814104" w:rsidRPr="00F86CCC">
        <w:rPr>
          <w:rFonts w:asciiTheme="minorHAnsi" w:hAnsiTheme="minorHAnsi" w:cstheme="minorHAnsi"/>
          <w:sz w:val="22"/>
          <w:szCs w:val="22"/>
          <w:lang w:val="en-IE"/>
        </w:rPr>
        <w:t>photographs</w:t>
      </w:r>
      <w:r w:rsidRPr="00F86CCC">
        <w:rPr>
          <w:rFonts w:asciiTheme="minorHAnsi" w:hAnsiTheme="minorHAnsi" w:cstheme="minorHAnsi"/>
          <w:sz w:val="22"/>
          <w:szCs w:val="22"/>
          <w:lang w:val="en-IE"/>
        </w:rPr>
        <w:t xml:space="preserve"> of the speakers </w:t>
      </w:r>
      <w:r w:rsidR="00814104" w:rsidRPr="00F86CCC">
        <w:rPr>
          <w:rFonts w:asciiTheme="minorHAnsi" w:hAnsiTheme="minorHAnsi" w:cstheme="minorHAnsi"/>
          <w:sz w:val="22"/>
          <w:szCs w:val="22"/>
          <w:lang w:val="en-IE"/>
        </w:rPr>
        <w:t>and</w:t>
      </w:r>
      <w:r w:rsidRPr="00F86CCC">
        <w:rPr>
          <w:rFonts w:asciiTheme="minorHAnsi" w:hAnsiTheme="minorHAnsi" w:cstheme="minorHAnsi"/>
          <w:sz w:val="22"/>
          <w:szCs w:val="22"/>
          <w:lang w:val="en-IE"/>
        </w:rPr>
        <w:t xml:space="preserve"> </w:t>
      </w:r>
      <w:r w:rsidR="00427417" w:rsidRPr="00F86CCC">
        <w:rPr>
          <w:rFonts w:asciiTheme="minorHAnsi" w:hAnsiTheme="minorHAnsi" w:cstheme="minorHAnsi"/>
          <w:sz w:val="22"/>
          <w:szCs w:val="22"/>
          <w:lang w:val="en-IE"/>
        </w:rPr>
        <w:t xml:space="preserve">panoramic </w:t>
      </w:r>
      <w:r w:rsidRPr="00F86CCC">
        <w:rPr>
          <w:rFonts w:asciiTheme="minorHAnsi" w:hAnsiTheme="minorHAnsi" w:cstheme="minorHAnsi"/>
          <w:sz w:val="22"/>
          <w:szCs w:val="22"/>
          <w:lang w:val="en-IE"/>
        </w:rPr>
        <w:t xml:space="preserve">photographs of participants and organisers </w:t>
      </w:r>
      <w:r w:rsidR="00667422" w:rsidRPr="00F86CCC">
        <w:rPr>
          <w:rFonts w:asciiTheme="minorHAnsi" w:hAnsiTheme="minorHAnsi" w:cstheme="minorHAnsi"/>
          <w:sz w:val="22"/>
          <w:szCs w:val="22"/>
          <w:lang w:val="en-IE"/>
        </w:rPr>
        <w:t>may</w:t>
      </w:r>
      <w:r w:rsidRPr="00F86CCC">
        <w:rPr>
          <w:rFonts w:asciiTheme="minorHAnsi" w:hAnsiTheme="minorHAnsi" w:cstheme="minorHAnsi"/>
          <w:sz w:val="22"/>
          <w:szCs w:val="22"/>
          <w:lang w:val="en-IE"/>
        </w:rPr>
        <w:t xml:space="preserve"> be taken </w:t>
      </w:r>
      <w:r w:rsidR="00A8637B" w:rsidRPr="00F86CCC">
        <w:rPr>
          <w:rFonts w:asciiTheme="minorHAnsi" w:hAnsiTheme="minorHAnsi" w:cstheme="minorHAnsi"/>
          <w:sz w:val="22"/>
          <w:szCs w:val="22"/>
          <w:lang w:val="en-IE"/>
        </w:rPr>
        <w:t xml:space="preserve">and published </w:t>
      </w:r>
      <w:r w:rsidR="00F3366B" w:rsidRPr="00F86CCC">
        <w:rPr>
          <w:rFonts w:asciiTheme="minorHAnsi" w:hAnsiTheme="minorHAnsi" w:cstheme="minorHAnsi"/>
          <w:sz w:val="22"/>
          <w:szCs w:val="22"/>
          <w:lang w:val="en-IE"/>
        </w:rPr>
        <w:t xml:space="preserve">at </w:t>
      </w:r>
      <w:r w:rsidR="00DF605C" w:rsidRPr="00F86CCC">
        <w:rPr>
          <w:rFonts w:asciiTheme="minorHAnsi" w:hAnsiTheme="minorHAnsi" w:cstheme="minorHAnsi"/>
          <w:sz w:val="22"/>
          <w:szCs w:val="22"/>
        </w:rPr>
        <w:t>https://eudis-hackathon.eu or https://defence-industry-space.ec.europa.eu/.</w:t>
      </w:r>
    </w:p>
    <w:p w14:paraId="5E912394" w14:textId="13A2FCE5" w:rsidR="00427417" w:rsidRPr="00F86CCC" w:rsidRDefault="00427417" w:rsidP="00EB7D92">
      <w:pPr>
        <w:pStyle w:val="NormalWeb"/>
        <w:numPr>
          <w:ilvl w:val="0"/>
          <w:numId w:val="19"/>
        </w:numPr>
        <w:spacing w:beforeLines="40" w:before="96" w:beforeAutospacing="0" w:afterLines="40" w:after="96" w:afterAutospacing="0"/>
        <w:jc w:val="both"/>
        <w:rPr>
          <w:rFonts w:asciiTheme="minorHAnsi" w:hAnsiTheme="minorHAnsi" w:cstheme="minorHAnsi"/>
          <w:sz w:val="22"/>
          <w:szCs w:val="22"/>
          <w:lang w:val="en-IE"/>
        </w:rPr>
      </w:pPr>
      <w:r w:rsidRPr="00F86CCC">
        <w:rPr>
          <w:rFonts w:asciiTheme="minorHAnsi" w:hAnsiTheme="minorHAnsi" w:cstheme="minorHAnsi"/>
          <w:sz w:val="22"/>
          <w:szCs w:val="22"/>
          <w:lang w:val="en-IE"/>
        </w:rPr>
        <w:t>The audience or non-speaker participants are not photographed individually or in groups. They may however appear on panoramic photographs of the whole event/audience.</w:t>
      </w:r>
    </w:p>
    <w:p w14:paraId="204EBC31" w14:textId="1239B8EE" w:rsidR="00DF605C" w:rsidRPr="00F86CCC" w:rsidRDefault="006C4531" w:rsidP="00EB7D92">
      <w:pPr>
        <w:pStyle w:val="ListParagraph"/>
        <w:numPr>
          <w:ilvl w:val="0"/>
          <w:numId w:val="19"/>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sz w:val="22"/>
          <w:szCs w:val="22"/>
          <w:lang w:val="en-IE"/>
        </w:rPr>
      </w:pPr>
      <w:r w:rsidRPr="00F86CCC">
        <w:rPr>
          <w:rFonts w:asciiTheme="minorHAnsi" w:hAnsiTheme="minorHAnsi" w:cstheme="minorHAnsi"/>
          <w:sz w:val="22"/>
          <w:szCs w:val="22"/>
          <w:lang w:val="en-IE"/>
        </w:rPr>
        <w:t xml:space="preserve">Names of speakers </w:t>
      </w:r>
      <w:r w:rsidR="00667422" w:rsidRPr="00F86CCC">
        <w:rPr>
          <w:rFonts w:asciiTheme="minorHAnsi" w:hAnsiTheme="minorHAnsi" w:cstheme="minorHAnsi"/>
          <w:sz w:val="22"/>
          <w:szCs w:val="22"/>
          <w:lang w:val="en-IE"/>
        </w:rPr>
        <w:t xml:space="preserve">may </w:t>
      </w:r>
      <w:r w:rsidRPr="00F86CCC">
        <w:rPr>
          <w:rFonts w:asciiTheme="minorHAnsi" w:hAnsiTheme="minorHAnsi" w:cstheme="minorHAnsi"/>
          <w:sz w:val="22"/>
          <w:szCs w:val="22"/>
          <w:lang w:val="en-IE"/>
        </w:rPr>
        <w:t xml:space="preserve">be </w:t>
      </w:r>
      <w:r w:rsidR="00DF605C" w:rsidRPr="00F86CCC">
        <w:rPr>
          <w:rFonts w:asciiTheme="minorHAnsi" w:hAnsiTheme="minorHAnsi" w:cstheme="minorHAnsi"/>
          <w:sz w:val="22"/>
          <w:szCs w:val="22"/>
        </w:rPr>
        <w:t xml:space="preserve">published at https://eudis-hackathon.eu/ or </w:t>
      </w:r>
      <w:hyperlink r:id="rId16">
        <w:r w:rsidR="00DF605C" w:rsidRPr="00F86CCC">
          <w:rPr>
            <w:rStyle w:val="Hyperlink"/>
            <w:rFonts w:asciiTheme="minorHAnsi" w:hAnsiTheme="minorHAnsi" w:cstheme="minorHAnsi"/>
            <w:color w:val="auto"/>
            <w:sz w:val="22"/>
            <w:szCs w:val="22"/>
          </w:rPr>
          <w:t>https://defence-industry-space.ec.europa.eu/</w:t>
        </w:r>
      </w:hyperlink>
    </w:p>
    <w:p w14:paraId="3C66D0E5" w14:textId="3D2E8058" w:rsidR="00A3676B" w:rsidRPr="00F86CCC" w:rsidRDefault="00A3676B" w:rsidP="00EB7D92">
      <w:pPr>
        <w:pStyle w:val="NormalWeb"/>
        <w:numPr>
          <w:ilvl w:val="0"/>
          <w:numId w:val="19"/>
        </w:numPr>
        <w:spacing w:beforeLines="40" w:before="96" w:beforeAutospacing="0" w:afterLines="40" w:after="96" w:afterAutospacing="0"/>
        <w:jc w:val="both"/>
        <w:rPr>
          <w:rFonts w:asciiTheme="minorHAnsi" w:hAnsiTheme="minorHAnsi" w:cstheme="minorHAnsi"/>
          <w:sz w:val="20"/>
          <w:szCs w:val="20"/>
          <w:lang w:eastAsia="en-US"/>
        </w:rPr>
      </w:pPr>
      <w:r w:rsidRPr="00F86CCC">
        <w:rPr>
          <w:rFonts w:asciiTheme="minorHAnsi" w:hAnsiTheme="minorHAnsi" w:cstheme="minorHAnsi"/>
          <w:sz w:val="22"/>
          <w:szCs w:val="22"/>
          <w:shd w:val="clear" w:color="auto" w:fill="FFFFFF"/>
          <w:lang w:eastAsia="en-US"/>
        </w:rPr>
        <w:t>Please note that this </w:t>
      </w:r>
      <w:r w:rsidRPr="00F86CCC">
        <w:rPr>
          <w:rFonts w:asciiTheme="minorHAnsi" w:eastAsia="Cambria" w:hAnsiTheme="minorHAnsi" w:cstheme="minorHAnsi"/>
          <w:sz w:val="22"/>
          <w:szCs w:val="22"/>
          <w:lang w:val="en-US" w:eastAsia="en-US"/>
        </w:rPr>
        <w:t>meeting or event may be</w:t>
      </w:r>
      <w:r w:rsidRPr="00F86CCC">
        <w:rPr>
          <w:rFonts w:asciiTheme="minorHAnsi" w:hAnsiTheme="minorHAnsi" w:cstheme="minorHAnsi"/>
          <w:sz w:val="22"/>
          <w:szCs w:val="22"/>
          <w:shd w:val="clear" w:color="auto" w:fill="FFFFFF"/>
          <w:lang w:eastAsia="en-US"/>
        </w:rPr>
        <w:t xml:space="preserve"> held using a </w:t>
      </w:r>
      <w:proofErr w:type="gramStart"/>
      <w:r w:rsidRPr="00F86CCC">
        <w:rPr>
          <w:rFonts w:asciiTheme="minorHAnsi" w:hAnsiTheme="minorHAnsi" w:cstheme="minorHAnsi"/>
          <w:sz w:val="22"/>
          <w:szCs w:val="22"/>
          <w:shd w:val="clear" w:color="auto" w:fill="FFFFFF"/>
          <w:lang w:eastAsia="en-US"/>
        </w:rPr>
        <w:t>third</w:t>
      </w:r>
      <w:r w:rsidR="378DF335" w:rsidRPr="00F86CCC">
        <w:rPr>
          <w:rFonts w:asciiTheme="minorHAnsi" w:hAnsiTheme="minorHAnsi" w:cstheme="minorHAnsi"/>
          <w:sz w:val="22"/>
          <w:szCs w:val="22"/>
          <w:lang w:eastAsia="en-US"/>
        </w:rPr>
        <w:t xml:space="preserve"> </w:t>
      </w:r>
      <w:r w:rsidRPr="00F86CCC">
        <w:rPr>
          <w:rFonts w:asciiTheme="minorHAnsi" w:hAnsiTheme="minorHAnsi" w:cstheme="minorHAnsi"/>
          <w:sz w:val="22"/>
          <w:szCs w:val="22"/>
          <w:lang w:eastAsia="en-US"/>
        </w:rPr>
        <w:t>party</w:t>
      </w:r>
      <w:proofErr w:type="gramEnd"/>
      <w:r w:rsidRPr="00F86CCC">
        <w:rPr>
          <w:rFonts w:asciiTheme="minorHAnsi" w:hAnsiTheme="minorHAnsi" w:cstheme="minorHAnsi"/>
          <w:sz w:val="22"/>
          <w:szCs w:val="22"/>
          <w:lang w:eastAsia="en-US"/>
        </w:rPr>
        <w:t xml:space="preserve"> videoconference IT service, such as</w:t>
      </w:r>
      <w:r w:rsidR="00DF605C" w:rsidRPr="00F86CCC">
        <w:rPr>
          <w:rFonts w:asciiTheme="minorHAnsi" w:hAnsiTheme="minorHAnsi" w:cstheme="minorHAnsi"/>
          <w:sz w:val="22"/>
          <w:szCs w:val="22"/>
          <w:lang w:eastAsia="en-US"/>
        </w:rPr>
        <w:t xml:space="preserve"> Zoom, Microsoft Teams, Discord, </w:t>
      </w:r>
      <w:r w:rsidRPr="00F86CCC">
        <w:rPr>
          <w:rFonts w:asciiTheme="minorHAnsi" w:hAnsiTheme="minorHAnsi" w:cstheme="minorHAnsi"/>
          <w:sz w:val="22"/>
          <w:szCs w:val="22"/>
          <w:lang w:eastAsia="en-US"/>
        </w:rPr>
        <w:t>which processes personal data. Please read section 7 below for more information.</w:t>
      </w:r>
    </w:p>
    <w:p w14:paraId="2F1659CB" w14:textId="74E30845" w:rsidR="00B90C0A" w:rsidRPr="00F86CCC" w:rsidRDefault="00AF6BD8" w:rsidP="00EB7D92">
      <w:pPr>
        <w:pStyle w:val="NormalWeb"/>
        <w:numPr>
          <w:ilvl w:val="0"/>
          <w:numId w:val="19"/>
        </w:numPr>
        <w:spacing w:beforeLines="40" w:before="96" w:beforeAutospacing="0" w:afterLines="40" w:after="96" w:afterAutospacing="0"/>
        <w:jc w:val="both"/>
        <w:rPr>
          <w:rFonts w:asciiTheme="minorHAnsi" w:hAnsiTheme="minorHAnsi" w:cstheme="minorHAnsi"/>
          <w:sz w:val="22"/>
          <w:szCs w:val="22"/>
          <w:lang w:val="en-IE"/>
        </w:rPr>
      </w:pPr>
      <w:r w:rsidRPr="00F86CCC">
        <w:rPr>
          <w:rFonts w:asciiTheme="minorHAnsi" w:hAnsiTheme="minorHAnsi" w:cstheme="minorHAnsi"/>
          <w:sz w:val="22"/>
          <w:szCs w:val="22"/>
          <w:lang w:val="en-IE"/>
        </w:rPr>
        <w:t xml:space="preserve">Participants that do not wish to be part of the above </w:t>
      </w:r>
      <w:r w:rsidR="00AF47A5" w:rsidRPr="00F86CCC">
        <w:rPr>
          <w:rFonts w:asciiTheme="minorHAnsi" w:hAnsiTheme="minorHAnsi" w:cstheme="minorHAnsi"/>
          <w:sz w:val="22"/>
          <w:szCs w:val="22"/>
          <w:lang w:val="en-IE"/>
        </w:rPr>
        <w:t>web</w:t>
      </w:r>
      <w:r w:rsidR="00F3366B" w:rsidRPr="00F86CCC">
        <w:rPr>
          <w:rFonts w:asciiTheme="minorHAnsi" w:hAnsiTheme="minorHAnsi" w:cstheme="minorHAnsi"/>
          <w:sz w:val="22"/>
          <w:szCs w:val="22"/>
          <w:lang w:val="en-IE"/>
        </w:rPr>
        <w:t>-</w:t>
      </w:r>
      <w:r w:rsidR="00AF47A5" w:rsidRPr="00F86CCC">
        <w:rPr>
          <w:rFonts w:asciiTheme="minorHAnsi" w:hAnsiTheme="minorHAnsi" w:cstheme="minorHAnsi"/>
          <w:sz w:val="22"/>
          <w:szCs w:val="22"/>
          <w:lang w:val="en-IE"/>
        </w:rPr>
        <w:t xml:space="preserve">streaming and </w:t>
      </w:r>
      <w:r w:rsidRPr="00F86CCC">
        <w:rPr>
          <w:rFonts w:asciiTheme="minorHAnsi" w:hAnsiTheme="minorHAnsi" w:cstheme="minorHAnsi"/>
          <w:sz w:val="22"/>
          <w:szCs w:val="22"/>
          <w:lang w:val="en-IE"/>
        </w:rPr>
        <w:t xml:space="preserve">recording/publishing activities </w:t>
      </w:r>
      <w:r w:rsidR="00814104" w:rsidRPr="00F86CCC">
        <w:rPr>
          <w:rFonts w:asciiTheme="minorHAnsi" w:hAnsiTheme="minorHAnsi" w:cstheme="minorHAnsi"/>
          <w:sz w:val="22"/>
          <w:szCs w:val="22"/>
          <w:lang w:val="en-IE"/>
        </w:rPr>
        <w:t>have</w:t>
      </w:r>
      <w:r w:rsidRPr="00F86CCC">
        <w:rPr>
          <w:rFonts w:asciiTheme="minorHAnsi" w:hAnsiTheme="minorHAnsi" w:cstheme="minorHAnsi"/>
          <w:sz w:val="22"/>
          <w:szCs w:val="22"/>
          <w:lang w:val="en-IE"/>
        </w:rPr>
        <w:t xml:space="preserve"> the possibility to </w:t>
      </w:r>
      <w:r w:rsidR="00AF47A5" w:rsidRPr="00F86CCC">
        <w:rPr>
          <w:rFonts w:asciiTheme="minorHAnsi" w:hAnsiTheme="minorHAnsi" w:cstheme="minorHAnsi"/>
          <w:sz w:val="22"/>
          <w:szCs w:val="22"/>
          <w:lang w:val="en-IE"/>
        </w:rPr>
        <w:t>object to processing</w:t>
      </w:r>
      <w:r w:rsidR="00A8637B" w:rsidRPr="00F86CCC">
        <w:rPr>
          <w:rFonts w:asciiTheme="minorHAnsi" w:hAnsiTheme="minorHAnsi" w:cstheme="minorHAnsi"/>
          <w:sz w:val="22"/>
          <w:szCs w:val="22"/>
          <w:lang w:val="en-IE"/>
        </w:rPr>
        <w:t>,</w:t>
      </w:r>
      <w:r w:rsidRPr="00F86CCC">
        <w:rPr>
          <w:rFonts w:asciiTheme="minorHAnsi" w:hAnsiTheme="minorHAnsi" w:cstheme="minorHAnsi"/>
          <w:sz w:val="22"/>
          <w:szCs w:val="22"/>
          <w:lang w:val="en-IE"/>
        </w:rPr>
        <w:t xml:space="preserve"> </w:t>
      </w:r>
      <w:r w:rsidR="00A8637B" w:rsidRPr="00F86CCC">
        <w:rPr>
          <w:rFonts w:asciiTheme="minorHAnsi" w:hAnsiTheme="minorHAnsi" w:cstheme="minorHAnsi"/>
          <w:sz w:val="22"/>
          <w:szCs w:val="22"/>
          <w:lang w:val="en-IE"/>
        </w:rPr>
        <w:t>by sending an e-mail to the organiser prior to the event</w:t>
      </w:r>
      <w:r w:rsidR="000A05B5" w:rsidRPr="00F86CCC">
        <w:rPr>
          <w:rFonts w:asciiTheme="minorHAnsi" w:hAnsiTheme="minorHAnsi" w:cstheme="minorHAnsi"/>
          <w:sz w:val="22"/>
          <w:szCs w:val="22"/>
          <w:lang w:val="en-IE"/>
        </w:rPr>
        <w:t>.</w:t>
      </w:r>
      <w:r w:rsidR="000A05B5" w:rsidRPr="00F86CCC">
        <w:rPr>
          <w:rFonts w:asciiTheme="minorHAnsi" w:eastAsia="Cambria" w:hAnsiTheme="minorHAnsi" w:cstheme="minorHAnsi"/>
          <w:sz w:val="22"/>
          <w:szCs w:val="22"/>
          <w:lang w:val="en-US" w:eastAsia="en-US"/>
        </w:rPr>
        <w:t xml:space="preserve"> In such a case, d</w:t>
      </w:r>
      <w:proofErr w:type="spellStart"/>
      <w:r w:rsidR="000A05B5" w:rsidRPr="00F86CCC">
        <w:rPr>
          <w:rFonts w:asciiTheme="minorHAnsi" w:hAnsiTheme="minorHAnsi" w:cstheme="minorHAnsi"/>
          <w:sz w:val="22"/>
          <w:szCs w:val="22"/>
          <w:lang w:val="en-IE"/>
        </w:rPr>
        <w:t>ata</w:t>
      </w:r>
      <w:proofErr w:type="spellEnd"/>
      <w:r w:rsidR="000A05B5" w:rsidRPr="00F86CCC">
        <w:rPr>
          <w:rFonts w:asciiTheme="minorHAnsi" w:hAnsiTheme="minorHAnsi" w:cstheme="minorHAnsi"/>
          <w:sz w:val="22"/>
          <w:szCs w:val="22"/>
          <w:lang w:val="en-IE"/>
        </w:rPr>
        <w:t xml:space="preserve"> subjects may be offered the opportunity to sitting in back rows that are not recorded/photographed, wearing special badges, attending the meeting in a separate room without web-streaming, or other options, depending on the circumstances of the </w:t>
      </w:r>
      <w:proofErr w:type="gramStart"/>
      <w:r w:rsidR="000A05B5" w:rsidRPr="00F86CCC">
        <w:rPr>
          <w:rFonts w:asciiTheme="minorHAnsi" w:hAnsiTheme="minorHAnsi" w:cstheme="minorHAnsi"/>
          <w:sz w:val="22"/>
          <w:szCs w:val="22"/>
          <w:lang w:val="en-IE"/>
        </w:rPr>
        <w:t>particular meeting</w:t>
      </w:r>
      <w:proofErr w:type="gramEnd"/>
      <w:r w:rsidR="00A8637B" w:rsidRPr="00F86CCC">
        <w:rPr>
          <w:rFonts w:asciiTheme="minorHAnsi" w:hAnsiTheme="minorHAnsi" w:cstheme="minorHAnsi"/>
          <w:sz w:val="22"/>
          <w:szCs w:val="22"/>
          <w:lang w:val="en-IE"/>
        </w:rPr>
        <w:t>.</w:t>
      </w:r>
    </w:p>
    <w:p w14:paraId="2E04FAB8" w14:textId="51FCB049" w:rsidR="00AF6BD8" w:rsidRDefault="00AF6BD8" w:rsidP="00F86CCC">
      <w:pPr>
        <w:autoSpaceDE w:val="0"/>
        <w:autoSpaceDN w:val="0"/>
        <w:adjustRightInd w:val="0"/>
        <w:spacing w:beforeLines="40" w:before="96" w:afterLines="40" w:after="96"/>
        <w:rPr>
          <w:rFonts w:asciiTheme="minorHAnsi" w:eastAsia="Cambria" w:hAnsiTheme="minorHAnsi" w:cstheme="minorHAnsi"/>
          <w:sz w:val="22"/>
          <w:szCs w:val="22"/>
          <w:lang w:val="en-IE" w:eastAsia="en-US"/>
        </w:rPr>
      </w:pPr>
    </w:p>
    <w:p w14:paraId="44D6CB1E" w14:textId="41D7F012" w:rsidR="00AF6BD8" w:rsidRPr="00376206" w:rsidRDefault="00AF6BD8" w:rsidP="00F86CCC">
      <w:pPr>
        <w:pStyle w:val="Heading1"/>
        <w:pBdr>
          <w:top w:val="dotted" w:sz="4" w:space="1" w:color="7030A0"/>
          <w:left w:val="dotted" w:sz="4" w:space="4" w:color="7030A0"/>
          <w:bottom w:val="dotted" w:sz="4" w:space="1" w:color="7030A0"/>
          <w:right w:val="dotted" w:sz="4" w:space="4" w:color="7030A0"/>
        </w:pBdr>
        <w:rPr>
          <w:rFonts w:asciiTheme="minorHAnsi" w:eastAsia="Calibri" w:hAnsiTheme="minorHAnsi" w:cstheme="minorHAnsi"/>
          <w:b w:val="0"/>
          <w:sz w:val="22"/>
          <w:szCs w:val="22"/>
          <w:lang w:val="en-IE" w:eastAsia="en-US"/>
        </w:rPr>
      </w:pPr>
      <w:bookmarkStart w:id="3" w:name="_Toc222051347"/>
      <w:r w:rsidRPr="00F86CCC">
        <w:rPr>
          <w:rFonts w:asciiTheme="minorHAnsi" w:eastAsia="Calibri" w:hAnsiTheme="minorHAnsi" w:cstheme="minorHAnsi"/>
          <w:lang w:val="en-IE" w:eastAsia="en-US"/>
        </w:rPr>
        <w:t>On what legal ground(s) do we process your personal data?</w:t>
      </w:r>
      <w:bookmarkEnd w:id="3"/>
    </w:p>
    <w:p w14:paraId="15DEC8EA" w14:textId="087E2890" w:rsidR="001465E6" w:rsidRPr="00F86CCC" w:rsidRDefault="008C4555" w:rsidP="00EB7D92">
      <w:pPr>
        <w:pStyle w:val="ListParagraph"/>
        <w:numPr>
          <w:ilvl w:val="0"/>
          <w:numId w:val="20"/>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Style w:val="Bodytext2Italic"/>
          <w:rFonts w:asciiTheme="minorHAnsi" w:eastAsia="Times New Roman" w:hAnsiTheme="minorHAnsi" w:cstheme="minorHAnsi"/>
          <w:i w:val="0"/>
          <w:color w:val="auto"/>
          <w:sz w:val="22"/>
          <w:szCs w:val="22"/>
          <w:lang w:val="en-GB" w:eastAsia="en-GB" w:bidi="ar-SA"/>
        </w:rPr>
      </w:pPr>
      <w:r w:rsidRPr="008C4555">
        <w:rPr>
          <w:rStyle w:val="Bodytext2Italic"/>
          <w:rFonts w:asciiTheme="minorHAnsi" w:hAnsiTheme="minorHAnsi" w:cstheme="minorHAnsi"/>
          <w:i w:val="0"/>
          <w:color w:val="auto"/>
          <w:sz w:val="22"/>
          <w:szCs w:val="22"/>
          <w:lang w:val="en-IE"/>
        </w:rPr>
        <w:t>The processing operations on personal data</w:t>
      </w:r>
      <w:r>
        <w:rPr>
          <w:rStyle w:val="Bodytext2Italic"/>
          <w:rFonts w:asciiTheme="minorHAnsi" w:hAnsiTheme="minorHAnsi" w:cstheme="minorHAnsi"/>
          <w:i w:val="0"/>
          <w:color w:val="auto"/>
          <w:sz w:val="22"/>
          <w:szCs w:val="22"/>
          <w:lang w:val="en-IE"/>
        </w:rPr>
        <w:t>,</w:t>
      </w:r>
      <w:r w:rsidRPr="008C4555">
        <w:rPr>
          <w:rStyle w:val="Bodytext2Italic"/>
          <w:rFonts w:asciiTheme="minorHAnsi" w:hAnsiTheme="minorHAnsi" w:cstheme="minorHAnsi"/>
          <w:i w:val="0"/>
          <w:color w:val="auto"/>
          <w:sz w:val="22"/>
          <w:szCs w:val="22"/>
          <w:lang w:val="en-IE"/>
        </w:rPr>
        <w:t xml:space="preserve"> linked to the organisation, management, follow-up and promotion of the </w:t>
      </w:r>
      <w:r w:rsidR="009229D0" w:rsidRPr="00A50DB3">
        <w:rPr>
          <w:rStyle w:val="Bodytext2Italic"/>
          <w:rFonts w:asciiTheme="minorHAnsi" w:hAnsiTheme="minorHAnsi" w:cstheme="minorHAnsi"/>
          <w:i w:val="0"/>
          <w:color w:val="auto"/>
          <w:sz w:val="22"/>
          <w:szCs w:val="22"/>
          <w:lang w:val="en-IE"/>
        </w:rPr>
        <w:t>meeting or event</w:t>
      </w:r>
      <w:r w:rsidR="009229D0" w:rsidRPr="008C4555">
        <w:rPr>
          <w:rStyle w:val="Bodytext2Italic"/>
          <w:rFonts w:asciiTheme="minorHAnsi" w:hAnsiTheme="minorHAnsi" w:cstheme="minorHAnsi"/>
          <w:i w:val="0"/>
          <w:color w:val="auto"/>
          <w:sz w:val="22"/>
          <w:szCs w:val="22"/>
          <w:lang w:val="en-IE"/>
        </w:rPr>
        <w:t xml:space="preserve"> </w:t>
      </w:r>
      <w:r w:rsidRPr="008C4555">
        <w:rPr>
          <w:rStyle w:val="Bodytext2Italic"/>
          <w:rFonts w:asciiTheme="minorHAnsi" w:hAnsiTheme="minorHAnsi" w:cstheme="minorHAnsi"/>
          <w:i w:val="0"/>
          <w:color w:val="auto"/>
          <w:sz w:val="22"/>
          <w:szCs w:val="22"/>
          <w:lang w:val="en-IE"/>
        </w:rPr>
        <w:t xml:space="preserve">(including </w:t>
      </w:r>
      <w:r w:rsidRPr="008C4555">
        <w:rPr>
          <w:rFonts w:asciiTheme="minorHAnsi" w:hAnsiTheme="minorHAnsi" w:cstheme="minorHAnsi"/>
          <w:iCs/>
          <w:sz w:val="22"/>
          <w:szCs w:val="22"/>
          <w:lang w:val="en-IE"/>
        </w:rPr>
        <w:t>web-streaming, photos,</w:t>
      </w:r>
      <w:r w:rsidRPr="00F86CCC">
        <w:rPr>
          <w:rFonts w:asciiTheme="minorHAnsi" w:hAnsiTheme="minorHAnsi" w:cstheme="minorHAnsi"/>
        </w:rPr>
        <w:t xml:space="preserve"> </w:t>
      </w:r>
      <w:r w:rsidRPr="008C4555">
        <w:rPr>
          <w:rFonts w:asciiTheme="minorHAnsi" w:hAnsiTheme="minorHAnsi" w:cstheme="minorHAnsi"/>
          <w:iCs/>
          <w:sz w:val="22"/>
          <w:szCs w:val="22"/>
          <w:lang w:val="en-IE"/>
        </w:rPr>
        <w:t>audio-visual recording</w:t>
      </w:r>
      <w:r w:rsidRPr="00C573F6">
        <w:rPr>
          <w:rFonts w:asciiTheme="minorHAnsi" w:hAnsiTheme="minorHAnsi" w:cstheme="minorHAnsi"/>
          <w:iCs/>
          <w:sz w:val="22"/>
          <w:szCs w:val="22"/>
          <w:lang w:val="en-IE"/>
        </w:rPr>
        <w:t>)</w:t>
      </w:r>
      <w:r w:rsidRPr="008C4555">
        <w:rPr>
          <w:rStyle w:val="Bodytext2Italic"/>
          <w:rFonts w:asciiTheme="minorHAnsi" w:hAnsiTheme="minorHAnsi" w:cstheme="minorHAnsi"/>
          <w:i w:val="0"/>
          <w:color w:val="auto"/>
          <w:sz w:val="22"/>
          <w:szCs w:val="22"/>
          <w:lang w:val="en-IE"/>
        </w:rPr>
        <w:t xml:space="preserve"> are necessary for the management and functioning of the Commission</w:t>
      </w:r>
      <w:r w:rsidR="001D03D0">
        <w:rPr>
          <w:rStyle w:val="Bodytext2Italic"/>
          <w:rFonts w:asciiTheme="minorHAnsi" w:hAnsiTheme="minorHAnsi" w:cstheme="minorHAnsi"/>
          <w:i w:val="0"/>
          <w:color w:val="auto"/>
          <w:sz w:val="22"/>
          <w:szCs w:val="22"/>
          <w:lang w:val="en-IE"/>
        </w:rPr>
        <w:t>, as mandated by the Treaties.</w:t>
      </w:r>
      <w:r w:rsidRPr="008C4555">
        <w:rPr>
          <w:rStyle w:val="Bodytext2Italic"/>
          <w:rFonts w:asciiTheme="minorHAnsi" w:hAnsiTheme="minorHAnsi" w:cstheme="minorHAnsi"/>
          <w:i w:val="0"/>
          <w:color w:val="auto"/>
          <w:sz w:val="22"/>
          <w:szCs w:val="22"/>
          <w:lang w:val="en-IE"/>
        </w:rPr>
        <w:t xml:space="preserve"> </w:t>
      </w:r>
      <w:r>
        <w:rPr>
          <w:rStyle w:val="Bodytext2Italic"/>
          <w:rFonts w:asciiTheme="minorHAnsi" w:hAnsiTheme="minorHAnsi" w:cstheme="minorHAnsi"/>
          <w:i w:val="0"/>
          <w:color w:val="auto"/>
          <w:sz w:val="22"/>
          <w:szCs w:val="22"/>
          <w:lang w:val="en-IE"/>
        </w:rPr>
        <w:t>Th</w:t>
      </w:r>
      <w:r w:rsidR="00C573F6">
        <w:rPr>
          <w:rStyle w:val="Bodytext2Italic"/>
          <w:rFonts w:asciiTheme="minorHAnsi" w:hAnsiTheme="minorHAnsi" w:cstheme="minorHAnsi"/>
          <w:i w:val="0"/>
          <w:color w:val="auto"/>
          <w:sz w:val="22"/>
          <w:szCs w:val="22"/>
          <w:lang w:val="en-IE"/>
        </w:rPr>
        <w:t>os</w:t>
      </w:r>
      <w:r w:rsidR="001D03D0">
        <w:rPr>
          <w:rStyle w:val="Bodytext2Italic"/>
          <w:rFonts w:asciiTheme="minorHAnsi" w:hAnsiTheme="minorHAnsi" w:cstheme="minorHAnsi"/>
          <w:i w:val="0"/>
          <w:color w:val="auto"/>
          <w:sz w:val="22"/>
          <w:szCs w:val="22"/>
          <w:lang w:val="en-IE"/>
        </w:rPr>
        <w:t>e</w:t>
      </w:r>
      <w:r w:rsidR="00C573F6">
        <w:rPr>
          <w:rStyle w:val="Bodytext2Italic"/>
          <w:rFonts w:asciiTheme="minorHAnsi" w:hAnsiTheme="minorHAnsi" w:cstheme="minorHAnsi"/>
          <w:i w:val="0"/>
          <w:color w:val="auto"/>
          <w:sz w:val="22"/>
          <w:szCs w:val="22"/>
          <w:lang w:val="en-IE"/>
        </w:rPr>
        <w:t xml:space="preserve"> provisions are</w:t>
      </w:r>
      <w:r>
        <w:rPr>
          <w:rStyle w:val="Bodytext2Italic"/>
          <w:rFonts w:asciiTheme="minorHAnsi" w:hAnsiTheme="minorHAnsi" w:cstheme="minorHAnsi"/>
          <w:i w:val="0"/>
          <w:color w:val="auto"/>
          <w:sz w:val="22"/>
          <w:szCs w:val="22"/>
          <w:lang w:val="en-IE"/>
        </w:rPr>
        <w:t xml:space="preserve"> </w:t>
      </w:r>
      <w:r w:rsidRPr="008C4555">
        <w:rPr>
          <w:rStyle w:val="Bodytext2Italic"/>
          <w:rFonts w:asciiTheme="minorHAnsi" w:hAnsiTheme="minorHAnsi" w:cstheme="minorHAnsi"/>
          <w:i w:val="0"/>
          <w:color w:val="auto"/>
          <w:sz w:val="22"/>
          <w:szCs w:val="22"/>
          <w:lang w:val="en-IE"/>
        </w:rPr>
        <w:t>in particular,</w:t>
      </w:r>
      <w:r w:rsidR="00F10B9B">
        <w:rPr>
          <w:rStyle w:val="Bodytext2Italic"/>
          <w:rFonts w:asciiTheme="minorHAnsi" w:hAnsiTheme="minorHAnsi" w:cstheme="minorHAnsi"/>
          <w:i w:val="0"/>
          <w:color w:val="auto"/>
          <w:sz w:val="22"/>
          <w:szCs w:val="22"/>
          <w:lang w:val="en-IE"/>
        </w:rPr>
        <w:t xml:space="preserve"> </w:t>
      </w:r>
      <w:r w:rsidRPr="008C4555">
        <w:rPr>
          <w:rStyle w:val="Bodytext2Italic"/>
          <w:rFonts w:asciiTheme="minorHAnsi" w:hAnsiTheme="minorHAnsi" w:cstheme="minorHAnsi"/>
          <w:i w:val="0"/>
          <w:color w:val="auto"/>
          <w:sz w:val="22"/>
          <w:szCs w:val="22"/>
          <w:lang w:val="en-IE"/>
        </w:rPr>
        <w:t>Article 11 of the Treaty on European Union and Article 15 of the Treaty on the Functioning of the European Union</w:t>
      </w:r>
      <w:r w:rsidR="00DF605C">
        <w:rPr>
          <w:rStyle w:val="Bodytext2Italic"/>
          <w:rFonts w:asciiTheme="minorHAnsi" w:hAnsiTheme="minorHAnsi" w:cstheme="minorHAnsi"/>
          <w:i w:val="0"/>
          <w:color w:val="auto"/>
          <w:sz w:val="22"/>
          <w:szCs w:val="22"/>
          <w:lang w:val="en-IE"/>
        </w:rPr>
        <w:t xml:space="preserve">. </w:t>
      </w:r>
      <w:r w:rsidR="00DF605C" w:rsidRPr="00F86CCC">
        <w:rPr>
          <w:rFonts w:asciiTheme="minorHAnsi" w:hAnsiTheme="minorHAnsi" w:cstheme="minorHAnsi"/>
          <w:sz w:val="22"/>
          <w:szCs w:val="22"/>
        </w:rPr>
        <w:t>Moreover, organisation</w:t>
      </w:r>
      <w:r w:rsidR="00453324" w:rsidRPr="00F86CCC">
        <w:rPr>
          <w:rFonts w:asciiTheme="minorHAnsi" w:hAnsiTheme="minorHAnsi" w:cstheme="minorHAnsi"/>
          <w:sz w:val="22"/>
          <w:szCs w:val="22"/>
        </w:rPr>
        <w:t xml:space="preserve"> </w:t>
      </w:r>
      <w:r w:rsidR="00DF605C" w:rsidRPr="00F86CCC">
        <w:rPr>
          <w:rFonts w:asciiTheme="minorHAnsi" w:hAnsiTheme="minorHAnsi" w:cstheme="minorHAnsi"/>
          <w:sz w:val="22"/>
          <w:szCs w:val="22"/>
        </w:rPr>
        <w:t>of dissemination activities, match-making events and awareness -raising activities are based on Article 32 (3) of the European Defence Fund Regulation (EU) 2021/697.</w:t>
      </w:r>
    </w:p>
    <w:p w14:paraId="78048D11" w14:textId="38F7B561" w:rsidR="00AF6BD8" w:rsidRPr="008C4555" w:rsidRDefault="008C4555" w:rsidP="00EB7D92">
      <w:pPr>
        <w:pStyle w:val="ListParagraph"/>
        <w:numPr>
          <w:ilvl w:val="0"/>
          <w:numId w:val="20"/>
        </w:numPr>
        <w:spacing w:beforeLines="40" w:before="96" w:afterLines="40" w:after="96"/>
        <w:contextualSpacing w:val="0"/>
        <w:rPr>
          <w:rFonts w:asciiTheme="minorHAnsi" w:hAnsiTheme="minorHAnsi" w:cstheme="minorHAnsi"/>
          <w:sz w:val="22"/>
          <w:szCs w:val="22"/>
          <w:lang w:val="en-IE"/>
        </w:rPr>
      </w:pPr>
      <w:r w:rsidRPr="008C4555">
        <w:rPr>
          <w:rStyle w:val="Bodytext2Italic"/>
          <w:rFonts w:asciiTheme="minorHAnsi" w:hAnsiTheme="minorHAnsi" w:cstheme="minorHAnsi"/>
          <w:i w:val="0"/>
          <w:color w:val="auto"/>
          <w:sz w:val="22"/>
          <w:szCs w:val="22"/>
          <w:lang w:val="en-IE"/>
        </w:rPr>
        <w:t xml:space="preserve">Consequently, </w:t>
      </w:r>
      <w:r>
        <w:rPr>
          <w:rFonts w:asciiTheme="minorHAnsi" w:hAnsiTheme="minorHAnsi" w:cstheme="minorHAnsi"/>
          <w:sz w:val="22"/>
          <w:szCs w:val="22"/>
          <w:lang w:val="en-IE"/>
        </w:rPr>
        <w:t>those proc</w:t>
      </w:r>
      <w:r w:rsidR="00AF6BD8" w:rsidRPr="00376206">
        <w:rPr>
          <w:rFonts w:asciiTheme="minorHAnsi" w:hAnsiTheme="minorHAnsi" w:cstheme="minorHAnsi"/>
          <w:sz w:val="22"/>
          <w:szCs w:val="22"/>
          <w:lang w:val="en-IE"/>
        </w:rPr>
        <w:t xml:space="preserve">essing </w:t>
      </w:r>
      <w:r>
        <w:rPr>
          <w:rFonts w:asciiTheme="minorHAnsi" w:hAnsiTheme="minorHAnsi" w:cstheme="minorHAnsi"/>
          <w:sz w:val="22"/>
          <w:szCs w:val="22"/>
          <w:lang w:val="en-IE"/>
        </w:rPr>
        <w:t>operations are</w:t>
      </w:r>
      <w:r w:rsidR="00AF6BD8" w:rsidRPr="00376206">
        <w:rPr>
          <w:rFonts w:asciiTheme="minorHAnsi" w:hAnsiTheme="minorHAnsi" w:cstheme="minorHAnsi"/>
          <w:sz w:val="22"/>
          <w:szCs w:val="22"/>
          <w:lang w:val="en-IE"/>
        </w:rPr>
        <w:t xml:space="preserve"> lawful under </w:t>
      </w:r>
      <w:r w:rsidR="006444E8" w:rsidRPr="00376206">
        <w:rPr>
          <w:rFonts w:asciiTheme="minorHAnsi" w:hAnsiTheme="minorHAnsi" w:cstheme="minorHAnsi"/>
          <w:sz w:val="22"/>
          <w:szCs w:val="22"/>
          <w:lang w:val="en-IE"/>
        </w:rPr>
        <w:t>A</w:t>
      </w:r>
      <w:r w:rsidR="00AF6BD8" w:rsidRPr="00376206">
        <w:rPr>
          <w:rFonts w:asciiTheme="minorHAnsi" w:hAnsiTheme="minorHAnsi" w:cstheme="minorHAnsi"/>
          <w:sz w:val="22"/>
          <w:szCs w:val="22"/>
          <w:lang w:val="en-IE"/>
        </w:rPr>
        <w:t>rticle 5</w:t>
      </w:r>
      <w:r w:rsidR="006444E8" w:rsidRPr="00376206">
        <w:rPr>
          <w:rFonts w:asciiTheme="minorHAnsi" w:hAnsiTheme="minorHAnsi" w:cstheme="minorHAnsi"/>
          <w:sz w:val="22"/>
          <w:szCs w:val="22"/>
          <w:lang w:val="en-IE"/>
        </w:rPr>
        <w:t>(1)(</w:t>
      </w:r>
      <w:r w:rsidR="00AF6BD8" w:rsidRPr="00376206">
        <w:rPr>
          <w:rFonts w:asciiTheme="minorHAnsi" w:hAnsiTheme="minorHAnsi" w:cstheme="minorHAnsi"/>
          <w:sz w:val="22"/>
          <w:szCs w:val="22"/>
          <w:lang w:val="en-IE"/>
        </w:rPr>
        <w:t>a</w:t>
      </w:r>
      <w:r w:rsidR="006444E8" w:rsidRPr="00376206">
        <w:rPr>
          <w:rFonts w:asciiTheme="minorHAnsi" w:hAnsiTheme="minorHAnsi" w:cstheme="minorHAnsi"/>
          <w:sz w:val="22"/>
          <w:szCs w:val="22"/>
          <w:lang w:val="en-IE"/>
        </w:rPr>
        <w:t>)</w:t>
      </w:r>
      <w:r w:rsidR="00AF6BD8" w:rsidRPr="00376206">
        <w:rPr>
          <w:rFonts w:asciiTheme="minorHAnsi" w:hAnsiTheme="minorHAnsi" w:cstheme="minorHAnsi"/>
          <w:sz w:val="22"/>
          <w:szCs w:val="22"/>
          <w:lang w:val="en-IE"/>
        </w:rPr>
        <w:t xml:space="preserve"> of Regulation </w:t>
      </w:r>
      <w:r w:rsidR="006444E8" w:rsidRPr="00376206">
        <w:rPr>
          <w:rFonts w:asciiTheme="minorHAnsi" w:hAnsiTheme="minorHAnsi" w:cstheme="minorHAnsi"/>
          <w:sz w:val="22"/>
          <w:szCs w:val="22"/>
          <w:lang w:val="en-IE"/>
        </w:rPr>
        <w:t xml:space="preserve">(EU) </w:t>
      </w:r>
      <w:r>
        <w:rPr>
          <w:rFonts w:asciiTheme="minorHAnsi" w:hAnsiTheme="minorHAnsi" w:cstheme="minorHAnsi"/>
          <w:sz w:val="22"/>
          <w:szCs w:val="22"/>
          <w:lang w:val="en-IE"/>
        </w:rPr>
        <w:t>2018/1725</w:t>
      </w:r>
      <w:r w:rsidR="00AF6BD8" w:rsidRPr="008C4555">
        <w:rPr>
          <w:rFonts w:asciiTheme="minorHAnsi" w:hAnsiTheme="minorHAnsi" w:cstheme="minorHAnsi"/>
          <w:sz w:val="22"/>
          <w:szCs w:val="22"/>
          <w:lang w:val="en-IE"/>
        </w:rPr>
        <w:t xml:space="preserve"> </w:t>
      </w:r>
      <w:r>
        <w:rPr>
          <w:rFonts w:asciiTheme="minorHAnsi" w:hAnsiTheme="minorHAnsi" w:cstheme="minorHAnsi"/>
          <w:sz w:val="22"/>
          <w:szCs w:val="22"/>
          <w:lang w:val="en-IE"/>
        </w:rPr>
        <w:t>(</w:t>
      </w:r>
      <w:r w:rsidRPr="008C4555">
        <w:rPr>
          <w:rFonts w:asciiTheme="minorHAnsi" w:hAnsiTheme="minorHAnsi" w:cstheme="minorHAnsi"/>
          <w:sz w:val="22"/>
          <w:szCs w:val="22"/>
          <w:lang w:val="en-IE"/>
        </w:rPr>
        <w:t>processing is necessary for the performance of a task carried out in the public interest or in the exercise of official authority vested in the Union institution or body</w:t>
      </w:r>
      <w:r>
        <w:rPr>
          <w:rFonts w:asciiTheme="minorHAnsi" w:hAnsiTheme="minorHAnsi" w:cstheme="minorHAnsi"/>
          <w:sz w:val="22"/>
          <w:szCs w:val="22"/>
          <w:lang w:val="en-IE"/>
        </w:rPr>
        <w:t>)</w:t>
      </w:r>
      <w:r w:rsidR="00362207" w:rsidRPr="008C4555">
        <w:rPr>
          <w:rFonts w:asciiTheme="minorHAnsi" w:hAnsiTheme="minorHAnsi" w:cstheme="minorHAnsi"/>
          <w:sz w:val="22"/>
          <w:szCs w:val="22"/>
          <w:lang w:val="en-IE"/>
        </w:rPr>
        <w:t>.</w:t>
      </w:r>
    </w:p>
    <w:p w14:paraId="3EEC33E1" w14:textId="56997D1A" w:rsidR="007F70A4" w:rsidRPr="00F86CCC" w:rsidRDefault="00362207" w:rsidP="00EB7D92">
      <w:pPr>
        <w:pStyle w:val="ListParagraph"/>
        <w:numPr>
          <w:ilvl w:val="0"/>
          <w:numId w:val="20"/>
        </w:numPr>
        <w:spacing w:beforeLines="40" w:before="96" w:afterLines="40" w:after="96"/>
        <w:contextualSpacing w:val="0"/>
        <w:rPr>
          <w:rFonts w:asciiTheme="minorHAnsi" w:hAnsiTheme="minorHAnsi" w:cstheme="minorHAnsi"/>
          <w:sz w:val="22"/>
          <w:szCs w:val="22"/>
          <w:lang w:val="en-IE"/>
        </w:rPr>
      </w:pPr>
      <w:r w:rsidRPr="00376206">
        <w:rPr>
          <w:rFonts w:asciiTheme="minorHAnsi" w:hAnsiTheme="minorHAnsi" w:cstheme="minorHAnsi"/>
          <w:sz w:val="22"/>
          <w:szCs w:val="22"/>
          <w:lang w:val="en-IE"/>
        </w:rPr>
        <w:t xml:space="preserve">The processing operations on personal data of the speakers for </w:t>
      </w:r>
      <w:r w:rsidRPr="001465E6">
        <w:rPr>
          <w:rFonts w:asciiTheme="minorHAnsi" w:hAnsiTheme="minorHAnsi" w:cstheme="minorHAnsi"/>
          <w:sz w:val="22"/>
          <w:szCs w:val="22"/>
          <w:lang w:val="en-IE"/>
        </w:rPr>
        <w:t xml:space="preserve">the </w:t>
      </w:r>
      <w:r w:rsidR="00C573F6" w:rsidRPr="001465E6">
        <w:rPr>
          <w:rFonts w:asciiTheme="minorHAnsi" w:eastAsia="Cambria" w:hAnsiTheme="minorHAnsi" w:cstheme="minorHAnsi"/>
          <w:sz w:val="22"/>
          <w:szCs w:val="22"/>
          <w:lang w:val="en-IE" w:eastAsia="en-US"/>
        </w:rPr>
        <w:t>meeting or event</w:t>
      </w:r>
      <w:r w:rsidRPr="001465E6">
        <w:rPr>
          <w:rFonts w:asciiTheme="minorHAnsi" w:hAnsiTheme="minorHAnsi" w:cstheme="minorHAnsi"/>
          <w:sz w:val="22"/>
          <w:szCs w:val="22"/>
          <w:lang w:val="en-IE"/>
        </w:rPr>
        <w:t xml:space="preserve"> </w:t>
      </w:r>
      <w:r w:rsidRPr="00376206">
        <w:rPr>
          <w:rFonts w:asciiTheme="minorHAnsi" w:hAnsiTheme="minorHAnsi" w:cstheme="minorHAnsi"/>
          <w:sz w:val="22"/>
          <w:szCs w:val="22"/>
          <w:lang w:val="en-IE"/>
        </w:rPr>
        <w:t>with whom a contract is concluded, are carried out in line with the contractual provisions. Consequently, that processing is necessary and lawful under Article 5(1)(c) of Regulation (EU) 2018/1725</w:t>
      </w:r>
      <w:r w:rsidR="008C4555">
        <w:rPr>
          <w:rFonts w:asciiTheme="minorHAnsi" w:hAnsiTheme="minorHAnsi" w:cstheme="minorHAnsi"/>
          <w:sz w:val="22"/>
          <w:szCs w:val="22"/>
          <w:lang w:val="en-IE"/>
        </w:rPr>
        <w:t xml:space="preserve"> (</w:t>
      </w:r>
      <w:r w:rsidR="008C4555" w:rsidRPr="008C4555">
        <w:rPr>
          <w:rFonts w:asciiTheme="minorHAnsi" w:hAnsiTheme="minorHAnsi" w:cstheme="minorHAnsi"/>
          <w:sz w:val="22"/>
          <w:szCs w:val="22"/>
          <w:lang w:val="en-IE"/>
        </w:rPr>
        <w:t>processing is necessary for the performance of a contract to which the data subject is party or in order to take steps at the request of the data subject prior to entering into a contract</w:t>
      </w:r>
      <w:r w:rsidR="008C4555">
        <w:rPr>
          <w:rFonts w:asciiTheme="minorHAnsi" w:hAnsiTheme="minorHAnsi" w:cstheme="minorHAnsi"/>
          <w:sz w:val="22"/>
          <w:szCs w:val="22"/>
          <w:lang w:val="en-IE"/>
        </w:rPr>
        <w:t>)</w:t>
      </w:r>
      <w:r w:rsidR="00B51E3E">
        <w:rPr>
          <w:rFonts w:asciiTheme="minorHAnsi" w:hAnsiTheme="minorHAnsi" w:cstheme="minorHAnsi"/>
          <w:sz w:val="22"/>
          <w:szCs w:val="22"/>
          <w:lang w:val="en-IE"/>
        </w:rPr>
        <w:t>.</w:t>
      </w:r>
    </w:p>
    <w:p w14:paraId="068F2159" w14:textId="327DB7E6" w:rsidR="007F70A4" w:rsidRPr="00376206" w:rsidRDefault="007F70A4" w:rsidP="00EB7D92">
      <w:pPr>
        <w:pStyle w:val="NormalWeb"/>
        <w:numPr>
          <w:ilvl w:val="0"/>
          <w:numId w:val="20"/>
        </w:numPr>
        <w:spacing w:beforeLines="40" w:before="96" w:beforeAutospacing="0" w:afterLines="40" w:after="96" w:afterAutospacing="0"/>
        <w:jc w:val="both"/>
        <w:rPr>
          <w:rFonts w:asciiTheme="minorHAnsi" w:hAnsiTheme="minorHAnsi" w:cstheme="minorHAnsi"/>
          <w:sz w:val="22"/>
          <w:szCs w:val="22"/>
          <w:lang w:val="en-IE"/>
        </w:rPr>
      </w:pPr>
      <w:bookmarkStart w:id="4" w:name="_Hlk161129669"/>
      <w:r w:rsidRPr="00376206">
        <w:rPr>
          <w:rFonts w:asciiTheme="minorHAnsi" w:hAnsiTheme="minorHAnsi" w:cstheme="minorHAnsi"/>
          <w:sz w:val="22"/>
          <w:szCs w:val="22"/>
          <w:lang w:val="en-IE"/>
        </w:rPr>
        <w:t xml:space="preserve">Your consent is required for </w:t>
      </w:r>
      <w:r w:rsidR="001465E6">
        <w:rPr>
          <w:rFonts w:asciiTheme="minorHAnsi" w:hAnsiTheme="minorHAnsi" w:cstheme="minorHAnsi"/>
          <w:sz w:val="22"/>
          <w:szCs w:val="22"/>
          <w:lang w:val="en-IE"/>
        </w:rPr>
        <w:t>the following actions during the meeting or event</w:t>
      </w:r>
      <w:r w:rsidR="002A02C4">
        <w:rPr>
          <w:rFonts w:asciiTheme="minorHAnsi" w:hAnsiTheme="minorHAnsi" w:cstheme="minorHAnsi"/>
          <w:sz w:val="22"/>
          <w:szCs w:val="22"/>
          <w:lang w:val="en-IE"/>
        </w:rPr>
        <w:t xml:space="preserve"> (if applicable)</w:t>
      </w:r>
      <w:r w:rsidRPr="00376206">
        <w:rPr>
          <w:rFonts w:asciiTheme="minorHAnsi" w:hAnsiTheme="minorHAnsi" w:cstheme="minorHAnsi"/>
          <w:sz w:val="22"/>
          <w:szCs w:val="22"/>
          <w:lang w:val="en-IE"/>
        </w:rPr>
        <w:t>:</w:t>
      </w:r>
    </w:p>
    <w:p w14:paraId="6A104A87" w14:textId="77777777" w:rsidR="00B51E3E" w:rsidRPr="00F86CCC" w:rsidRDefault="007F70A4" w:rsidP="00EB7D92">
      <w:pPr>
        <w:pStyle w:val="NormalWeb"/>
        <w:numPr>
          <w:ilvl w:val="0"/>
          <w:numId w:val="21"/>
        </w:numPr>
        <w:spacing w:beforeLines="40" w:before="96" w:beforeAutospacing="0" w:afterLines="40" w:after="96" w:afterAutospacing="0"/>
        <w:ind w:left="1170"/>
        <w:jc w:val="both"/>
        <w:rPr>
          <w:rFonts w:asciiTheme="minorHAnsi" w:hAnsiTheme="minorHAnsi" w:cstheme="minorHAnsi"/>
          <w:sz w:val="22"/>
          <w:szCs w:val="22"/>
          <w:lang w:val="en-IE"/>
        </w:rPr>
      </w:pPr>
      <w:r w:rsidRPr="00F86CCC">
        <w:rPr>
          <w:rFonts w:asciiTheme="minorHAnsi" w:hAnsiTheme="minorHAnsi" w:cstheme="minorHAnsi"/>
          <w:sz w:val="22"/>
          <w:szCs w:val="22"/>
          <w:lang w:val="en-IE"/>
        </w:rPr>
        <w:t>the processing of your personal</w:t>
      </w:r>
      <w:r w:rsidR="00E8283E" w:rsidRPr="00F86CCC">
        <w:rPr>
          <w:rFonts w:asciiTheme="minorHAnsi" w:hAnsiTheme="minorHAnsi" w:cstheme="minorHAnsi"/>
          <w:sz w:val="22"/>
          <w:szCs w:val="22"/>
          <w:lang w:val="en-IE"/>
        </w:rPr>
        <w:t xml:space="preserve"> data relating to your dietary</w:t>
      </w:r>
      <w:r w:rsidRPr="00F86CCC">
        <w:rPr>
          <w:rFonts w:asciiTheme="minorHAnsi" w:hAnsiTheme="minorHAnsi" w:cstheme="minorHAnsi"/>
          <w:sz w:val="22"/>
          <w:szCs w:val="22"/>
          <w:lang w:val="en-IE"/>
        </w:rPr>
        <w:t xml:space="preserve"> and/or access requirements;</w:t>
      </w:r>
    </w:p>
    <w:p w14:paraId="039D58CB" w14:textId="4B3B0793" w:rsidR="00B51E3E" w:rsidRPr="00F86CCC" w:rsidRDefault="00B51E3E" w:rsidP="00EB7D92">
      <w:pPr>
        <w:pStyle w:val="NormalWeb"/>
        <w:numPr>
          <w:ilvl w:val="0"/>
          <w:numId w:val="21"/>
        </w:numPr>
        <w:spacing w:beforeLines="40" w:before="96" w:beforeAutospacing="0" w:afterLines="40" w:after="96" w:afterAutospacing="0"/>
        <w:ind w:left="1170"/>
        <w:jc w:val="both"/>
        <w:rPr>
          <w:rFonts w:asciiTheme="minorHAnsi" w:hAnsiTheme="minorHAnsi" w:cstheme="minorHAnsi"/>
          <w:sz w:val="22"/>
          <w:szCs w:val="22"/>
          <w:lang w:val="en-IE"/>
        </w:rPr>
      </w:pPr>
      <w:r w:rsidRPr="00F86CCC">
        <w:rPr>
          <w:rFonts w:asciiTheme="minorHAnsi" w:hAnsiTheme="minorHAnsi" w:cstheme="minorHAnsi"/>
          <w:sz w:val="22"/>
          <w:szCs w:val="22"/>
        </w:rPr>
        <w:t>the processing of your personal data of identity documents and facial imagery for the</w:t>
      </w:r>
      <w:r w:rsidRPr="00F86CCC">
        <w:rPr>
          <w:rFonts w:asciiTheme="minorHAnsi" w:hAnsiTheme="minorHAnsi" w:cstheme="minorHAnsi"/>
          <w:sz w:val="22"/>
          <w:szCs w:val="22"/>
          <w:lang w:val="en-IE"/>
        </w:rPr>
        <w:t xml:space="preserve"> </w:t>
      </w:r>
      <w:r w:rsidRPr="00F86CCC">
        <w:rPr>
          <w:rFonts w:asciiTheme="minorHAnsi" w:hAnsiTheme="minorHAnsi" w:cstheme="minorHAnsi"/>
          <w:sz w:val="22"/>
          <w:szCs w:val="22"/>
        </w:rPr>
        <w:t>purpose of verifying EU/NO/UA citizenship;</w:t>
      </w:r>
    </w:p>
    <w:p w14:paraId="41EE8249" w14:textId="5CDA3431" w:rsidR="007F70A4" w:rsidRPr="00F86CCC" w:rsidRDefault="00362207" w:rsidP="00EB7D92">
      <w:pPr>
        <w:pStyle w:val="NormalWeb"/>
        <w:numPr>
          <w:ilvl w:val="0"/>
          <w:numId w:val="21"/>
        </w:numPr>
        <w:spacing w:beforeLines="40" w:before="96" w:beforeAutospacing="0" w:afterLines="40" w:after="96" w:afterAutospacing="0"/>
        <w:ind w:left="1170"/>
        <w:jc w:val="both"/>
        <w:rPr>
          <w:rFonts w:asciiTheme="minorHAnsi" w:hAnsiTheme="minorHAnsi" w:cstheme="minorHAnsi"/>
          <w:sz w:val="22"/>
          <w:szCs w:val="22"/>
          <w:lang w:val="en-IE"/>
        </w:rPr>
      </w:pPr>
      <w:r w:rsidRPr="00F86CCC">
        <w:rPr>
          <w:rFonts w:asciiTheme="minorHAnsi" w:hAnsiTheme="minorHAnsi" w:cstheme="minorHAnsi"/>
          <w:sz w:val="22"/>
          <w:szCs w:val="22"/>
          <w:lang w:val="en-IE"/>
        </w:rPr>
        <w:t xml:space="preserve">the sharing of the </w:t>
      </w:r>
      <w:r w:rsidR="00EA20AC" w:rsidRPr="00F86CCC">
        <w:rPr>
          <w:rFonts w:asciiTheme="minorHAnsi" w:hAnsiTheme="minorHAnsi" w:cstheme="minorHAnsi"/>
          <w:sz w:val="22"/>
          <w:szCs w:val="22"/>
          <w:lang w:val="en-IE"/>
        </w:rPr>
        <w:t>participants</w:t>
      </w:r>
      <w:r w:rsidR="007F70A4" w:rsidRPr="00F86CCC">
        <w:rPr>
          <w:rFonts w:asciiTheme="minorHAnsi" w:hAnsiTheme="minorHAnsi" w:cstheme="minorHAnsi"/>
          <w:sz w:val="22"/>
          <w:szCs w:val="22"/>
          <w:lang w:val="en-IE"/>
        </w:rPr>
        <w:t xml:space="preserve"> list containing your name and affiliation</w:t>
      </w:r>
      <w:r w:rsidR="00E8283E" w:rsidRPr="00F86CCC">
        <w:rPr>
          <w:rFonts w:asciiTheme="minorHAnsi" w:hAnsiTheme="minorHAnsi" w:cstheme="minorHAnsi"/>
          <w:sz w:val="22"/>
          <w:szCs w:val="22"/>
          <w:lang w:val="en-IE"/>
        </w:rPr>
        <w:t xml:space="preserve"> </w:t>
      </w:r>
      <w:r w:rsidR="002041BB" w:rsidRPr="00F86CCC">
        <w:rPr>
          <w:rFonts w:asciiTheme="minorHAnsi" w:hAnsiTheme="minorHAnsi" w:cstheme="minorHAnsi"/>
          <w:sz w:val="22"/>
          <w:szCs w:val="22"/>
          <w:lang w:val="en-IE"/>
        </w:rPr>
        <w:t>with other</w:t>
      </w:r>
      <w:r w:rsidR="007F70A4" w:rsidRPr="00F86CCC">
        <w:rPr>
          <w:rFonts w:asciiTheme="minorHAnsi" w:hAnsiTheme="minorHAnsi" w:cstheme="minorHAnsi"/>
          <w:sz w:val="22"/>
          <w:szCs w:val="22"/>
          <w:lang w:val="en-IE"/>
        </w:rPr>
        <w:t xml:space="preserve"> participants</w:t>
      </w:r>
      <w:r w:rsidR="00E8283E" w:rsidRPr="00F86CCC">
        <w:rPr>
          <w:rFonts w:asciiTheme="minorHAnsi" w:hAnsiTheme="minorHAnsi" w:cstheme="minorHAnsi"/>
          <w:sz w:val="22"/>
          <w:szCs w:val="22"/>
          <w:lang w:val="en-IE"/>
        </w:rPr>
        <w:t xml:space="preserve"> </w:t>
      </w:r>
      <w:r w:rsidR="00935354" w:rsidRPr="00F86CCC">
        <w:rPr>
          <w:rFonts w:asciiTheme="minorHAnsi" w:hAnsiTheme="minorHAnsi" w:cstheme="minorHAnsi"/>
          <w:sz w:val="22"/>
          <w:szCs w:val="22"/>
          <w:lang w:val="en-IE"/>
        </w:rPr>
        <w:t>for the purpose of future collaboration</w:t>
      </w:r>
      <w:r w:rsidR="002A02C4" w:rsidRPr="00F86CCC">
        <w:rPr>
          <w:rFonts w:asciiTheme="minorHAnsi" w:hAnsiTheme="minorHAnsi" w:cstheme="minorHAnsi"/>
          <w:sz w:val="22"/>
          <w:szCs w:val="22"/>
          <w:lang w:val="en-IE"/>
        </w:rPr>
        <w:t>;</w:t>
      </w:r>
    </w:p>
    <w:p w14:paraId="6A305FE2" w14:textId="77777777" w:rsidR="00B51E3E" w:rsidRPr="00F86CCC" w:rsidRDefault="00362207" w:rsidP="00EB7D92">
      <w:pPr>
        <w:pStyle w:val="NormalWeb"/>
        <w:numPr>
          <w:ilvl w:val="0"/>
          <w:numId w:val="21"/>
        </w:numPr>
        <w:spacing w:beforeLines="40" w:before="96" w:beforeAutospacing="0" w:afterLines="40" w:after="96" w:afterAutospacing="0"/>
        <w:ind w:left="1170"/>
        <w:jc w:val="both"/>
        <w:rPr>
          <w:rFonts w:asciiTheme="minorHAnsi" w:hAnsiTheme="minorHAnsi" w:cstheme="minorHAnsi"/>
          <w:sz w:val="22"/>
          <w:szCs w:val="22"/>
          <w:lang w:val="en-IE"/>
        </w:rPr>
      </w:pPr>
      <w:r w:rsidRPr="00F86CCC">
        <w:rPr>
          <w:rFonts w:asciiTheme="minorHAnsi" w:hAnsiTheme="minorHAnsi" w:cstheme="minorHAnsi"/>
          <w:sz w:val="22"/>
          <w:szCs w:val="22"/>
          <w:lang w:val="en-IE"/>
        </w:rPr>
        <w:t xml:space="preserve">the sharing of the </w:t>
      </w:r>
      <w:r w:rsidR="007F70A4" w:rsidRPr="00F86CCC">
        <w:rPr>
          <w:rFonts w:asciiTheme="minorHAnsi" w:hAnsiTheme="minorHAnsi" w:cstheme="minorHAnsi"/>
          <w:sz w:val="22"/>
          <w:szCs w:val="22"/>
          <w:lang w:val="en-IE"/>
        </w:rPr>
        <w:t>attendee list containing your name and affiliation among participants</w:t>
      </w:r>
      <w:r w:rsidR="00B45FD3" w:rsidRPr="00F86CCC">
        <w:rPr>
          <w:rFonts w:asciiTheme="minorHAnsi" w:hAnsiTheme="minorHAnsi" w:cstheme="minorHAnsi"/>
          <w:sz w:val="22"/>
          <w:szCs w:val="22"/>
          <w:lang w:val="en-IE"/>
        </w:rPr>
        <w:t>,</w:t>
      </w:r>
      <w:r w:rsidR="007F70A4" w:rsidRPr="00F86CCC">
        <w:rPr>
          <w:rFonts w:asciiTheme="minorHAnsi" w:hAnsiTheme="minorHAnsi" w:cstheme="minorHAnsi"/>
          <w:sz w:val="22"/>
          <w:szCs w:val="22"/>
          <w:lang w:val="en-IE"/>
        </w:rPr>
        <w:t xml:space="preserve"> in order to create working groups to continue the collaborate work launched during the </w:t>
      </w:r>
      <w:r w:rsidR="00485346" w:rsidRPr="00F86CCC">
        <w:rPr>
          <w:rFonts w:asciiTheme="minorHAnsi" w:hAnsiTheme="minorHAnsi" w:cstheme="minorHAnsi"/>
          <w:sz w:val="22"/>
          <w:szCs w:val="22"/>
          <w:lang w:val="en-IE"/>
        </w:rPr>
        <w:t>meeting</w:t>
      </w:r>
      <w:r w:rsidR="00E8283E" w:rsidRPr="00F86CCC">
        <w:rPr>
          <w:rFonts w:asciiTheme="minorHAnsi" w:hAnsiTheme="minorHAnsi" w:cstheme="minorHAnsi"/>
          <w:sz w:val="22"/>
          <w:szCs w:val="22"/>
          <w:lang w:val="en-IE"/>
        </w:rPr>
        <w:t xml:space="preserve"> or </w:t>
      </w:r>
      <w:r w:rsidR="00485346" w:rsidRPr="00F86CCC">
        <w:rPr>
          <w:rFonts w:asciiTheme="minorHAnsi" w:hAnsiTheme="minorHAnsi" w:cstheme="minorHAnsi"/>
          <w:sz w:val="22"/>
          <w:szCs w:val="22"/>
          <w:lang w:val="en-IE"/>
        </w:rPr>
        <w:t>event</w:t>
      </w:r>
      <w:r w:rsidR="00AC7AA6" w:rsidRPr="00F86CCC">
        <w:rPr>
          <w:rFonts w:asciiTheme="minorHAnsi" w:hAnsiTheme="minorHAnsi" w:cstheme="minorHAnsi"/>
          <w:sz w:val="22"/>
          <w:szCs w:val="22"/>
          <w:lang w:val="en-IE"/>
        </w:rPr>
        <w:t>;</w:t>
      </w:r>
    </w:p>
    <w:p w14:paraId="1933EA70" w14:textId="279B55CC" w:rsidR="00B51E3E" w:rsidRPr="00F86CCC" w:rsidRDefault="00B51E3E" w:rsidP="00EB7D92">
      <w:pPr>
        <w:pStyle w:val="NormalWeb"/>
        <w:numPr>
          <w:ilvl w:val="0"/>
          <w:numId w:val="21"/>
        </w:numPr>
        <w:spacing w:beforeLines="40" w:before="96" w:beforeAutospacing="0" w:afterLines="40" w:after="96" w:afterAutospacing="0"/>
        <w:ind w:left="1170"/>
        <w:jc w:val="both"/>
        <w:rPr>
          <w:rFonts w:asciiTheme="minorHAnsi" w:hAnsiTheme="minorHAnsi" w:cstheme="minorHAnsi"/>
          <w:sz w:val="22"/>
          <w:szCs w:val="22"/>
          <w:lang w:val="en-IE"/>
        </w:rPr>
      </w:pPr>
      <w:r w:rsidRPr="00F86CCC">
        <w:rPr>
          <w:rFonts w:asciiTheme="minorHAnsi" w:hAnsiTheme="minorHAnsi" w:cstheme="minorHAnsi"/>
          <w:sz w:val="22"/>
          <w:szCs w:val="22"/>
        </w:rPr>
        <w:t>To establish a repository of photos, videos and other audio-visual recordings of the event, to be used for the promotion of the EUDIS Hackathons &amp; Mentoring; and for the publication of these audio-visual recordings for that purpose on the EUDIS Hackathons &amp; Mentoring website (https://eudis-hackathon.eu), on other websites of DG DEFIS's and contractor’s social media channels (Facebook, Instagram, LinkedIn, X and YouTube) and other websites of</w:t>
      </w:r>
      <w:r w:rsidRPr="00F86CCC">
        <w:rPr>
          <w:rFonts w:asciiTheme="minorHAnsi" w:hAnsiTheme="minorHAnsi" w:cstheme="minorHAnsi"/>
          <w:sz w:val="22"/>
          <w:szCs w:val="22"/>
          <w:lang w:val="en-IE"/>
        </w:rPr>
        <w:t xml:space="preserve"> </w:t>
      </w:r>
      <w:r w:rsidRPr="00F86CCC">
        <w:rPr>
          <w:rFonts w:asciiTheme="minorHAnsi" w:hAnsiTheme="minorHAnsi" w:cstheme="minorHAnsi"/>
          <w:sz w:val="22"/>
          <w:szCs w:val="22"/>
        </w:rPr>
        <w:t>the data controller;</w:t>
      </w:r>
    </w:p>
    <w:p w14:paraId="520D59B3" w14:textId="3F61DD66" w:rsidR="007F70A4" w:rsidRPr="00F86CCC" w:rsidRDefault="00362207" w:rsidP="00EB7D92">
      <w:pPr>
        <w:pStyle w:val="NormalWeb"/>
        <w:numPr>
          <w:ilvl w:val="0"/>
          <w:numId w:val="21"/>
        </w:numPr>
        <w:spacing w:beforeLines="40" w:before="96" w:beforeAutospacing="0" w:afterLines="40" w:after="96" w:afterAutospacing="0"/>
        <w:ind w:left="1170"/>
        <w:jc w:val="both"/>
        <w:rPr>
          <w:rFonts w:asciiTheme="minorHAnsi" w:hAnsiTheme="minorHAnsi" w:cstheme="minorHAnsi"/>
          <w:sz w:val="22"/>
          <w:szCs w:val="22"/>
          <w:lang w:val="en-IE"/>
        </w:rPr>
      </w:pPr>
      <w:r w:rsidRPr="00F86CCC">
        <w:rPr>
          <w:rFonts w:asciiTheme="minorHAnsi" w:hAnsiTheme="minorHAnsi" w:cstheme="minorHAnsi"/>
          <w:sz w:val="22"/>
          <w:szCs w:val="22"/>
          <w:lang w:val="en-IE"/>
        </w:rPr>
        <w:t xml:space="preserve">the processing of your personal data for </w:t>
      </w:r>
      <w:r w:rsidR="007F70A4" w:rsidRPr="00F86CCC">
        <w:rPr>
          <w:rFonts w:asciiTheme="minorHAnsi" w:hAnsiTheme="minorHAnsi" w:cstheme="minorHAnsi"/>
          <w:sz w:val="22"/>
          <w:szCs w:val="22"/>
          <w:lang w:val="en-IE"/>
        </w:rPr>
        <w:t>invit</w:t>
      </w:r>
      <w:r w:rsidR="00B45FD3" w:rsidRPr="00F86CCC">
        <w:rPr>
          <w:rFonts w:asciiTheme="minorHAnsi" w:hAnsiTheme="minorHAnsi" w:cstheme="minorHAnsi"/>
          <w:sz w:val="22"/>
          <w:szCs w:val="22"/>
          <w:lang w:val="en-IE"/>
        </w:rPr>
        <w:t>ing you</w:t>
      </w:r>
      <w:r w:rsidR="007F70A4" w:rsidRPr="00F86CCC">
        <w:rPr>
          <w:rFonts w:asciiTheme="minorHAnsi" w:hAnsiTheme="minorHAnsi" w:cstheme="minorHAnsi"/>
          <w:sz w:val="22"/>
          <w:szCs w:val="22"/>
          <w:lang w:val="en-IE"/>
        </w:rPr>
        <w:t xml:space="preserve"> to future events the </w:t>
      </w:r>
      <w:r w:rsidR="00302511" w:rsidRPr="00F86CCC">
        <w:rPr>
          <w:rFonts w:asciiTheme="minorHAnsi" w:hAnsiTheme="minorHAnsi" w:cstheme="minorHAnsi"/>
          <w:sz w:val="22"/>
          <w:szCs w:val="22"/>
          <w:lang w:val="en-IE"/>
        </w:rPr>
        <w:t>d</w:t>
      </w:r>
      <w:r w:rsidR="007F70A4" w:rsidRPr="00F86CCC">
        <w:rPr>
          <w:rFonts w:asciiTheme="minorHAnsi" w:eastAsia="Calibri" w:hAnsiTheme="minorHAnsi" w:cstheme="minorHAnsi"/>
          <w:sz w:val="22"/>
          <w:szCs w:val="22"/>
          <w:lang w:val="en-IE" w:eastAsia="en-US"/>
        </w:rPr>
        <w:t xml:space="preserve">ata </w:t>
      </w:r>
      <w:r w:rsidR="00302511" w:rsidRPr="00F86CCC">
        <w:rPr>
          <w:rFonts w:asciiTheme="minorHAnsi" w:eastAsia="Calibri" w:hAnsiTheme="minorHAnsi" w:cstheme="minorHAnsi"/>
          <w:sz w:val="22"/>
          <w:szCs w:val="22"/>
          <w:lang w:val="en-IE" w:eastAsia="en-US"/>
        </w:rPr>
        <w:t>c</w:t>
      </w:r>
      <w:r w:rsidR="007F70A4" w:rsidRPr="00F86CCC">
        <w:rPr>
          <w:rFonts w:asciiTheme="minorHAnsi" w:eastAsia="Calibri" w:hAnsiTheme="minorHAnsi" w:cstheme="minorHAnsi"/>
          <w:sz w:val="22"/>
          <w:szCs w:val="22"/>
          <w:lang w:val="en-IE" w:eastAsia="en-US"/>
        </w:rPr>
        <w:t>ontroller</w:t>
      </w:r>
      <w:r w:rsidR="007F70A4" w:rsidRPr="00F86CCC">
        <w:rPr>
          <w:rFonts w:asciiTheme="minorHAnsi" w:eastAsia="Calibri" w:hAnsiTheme="minorHAnsi" w:cstheme="minorHAnsi"/>
          <w:i/>
          <w:sz w:val="22"/>
          <w:szCs w:val="22"/>
          <w:lang w:val="en-IE" w:eastAsia="en-US"/>
        </w:rPr>
        <w:t xml:space="preserve"> </w:t>
      </w:r>
      <w:r w:rsidR="007F70A4" w:rsidRPr="00F86CCC">
        <w:rPr>
          <w:rFonts w:asciiTheme="minorHAnsi" w:hAnsiTheme="minorHAnsi" w:cstheme="minorHAnsi"/>
          <w:sz w:val="22"/>
          <w:szCs w:val="22"/>
          <w:lang w:val="en-IE"/>
        </w:rPr>
        <w:t>may organise</w:t>
      </w:r>
      <w:r w:rsidR="00AC7AA6" w:rsidRPr="00F86CCC">
        <w:rPr>
          <w:rFonts w:asciiTheme="minorHAnsi" w:hAnsiTheme="minorHAnsi" w:cstheme="minorHAnsi"/>
          <w:sz w:val="22"/>
          <w:szCs w:val="22"/>
          <w:lang w:val="en-IE"/>
        </w:rPr>
        <w:t>;</w:t>
      </w:r>
    </w:p>
    <w:p w14:paraId="1D565C7F" w14:textId="751FD304" w:rsidR="007F70A4" w:rsidRPr="00F86CCC" w:rsidRDefault="00362207" w:rsidP="00EB7D92">
      <w:pPr>
        <w:pStyle w:val="NormalWeb"/>
        <w:numPr>
          <w:ilvl w:val="0"/>
          <w:numId w:val="21"/>
        </w:numPr>
        <w:spacing w:beforeLines="40" w:before="96" w:beforeAutospacing="0" w:afterLines="40" w:after="96" w:afterAutospacing="0"/>
        <w:ind w:left="1170"/>
        <w:jc w:val="both"/>
        <w:rPr>
          <w:rFonts w:asciiTheme="minorHAnsi" w:hAnsiTheme="minorHAnsi" w:cstheme="minorHAnsi"/>
          <w:sz w:val="22"/>
          <w:szCs w:val="22"/>
          <w:shd w:val="clear" w:color="auto" w:fill="FFFFFF"/>
          <w:lang w:val="en-IE"/>
        </w:rPr>
      </w:pPr>
      <w:r w:rsidRPr="00F86CCC">
        <w:rPr>
          <w:rFonts w:asciiTheme="minorHAnsi" w:hAnsiTheme="minorHAnsi" w:cstheme="minorHAnsi"/>
          <w:sz w:val="22"/>
          <w:szCs w:val="22"/>
          <w:lang w:val="en-IE"/>
        </w:rPr>
        <w:t>the processing of your personal data for managing your s</w:t>
      </w:r>
      <w:r w:rsidR="007F70A4" w:rsidRPr="00F86CCC">
        <w:rPr>
          <w:rFonts w:asciiTheme="minorHAnsi" w:hAnsiTheme="minorHAnsi" w:cstheme="minorHAnsi"/>
          <w:sz w:val="22"/>
          <w:szCs w:val="22"/>
          <w:lang w:val="en-IE"/>
        </w:rPr>
        <w:t xml:space="preserve">ubscription to a newsletter </w:t>
      </w:r>
      <w:r w:rsidRPr="00F86CCC">
        <w:rPr>
          <w:rFonts w:asciiTheme="minorHAnsi" w:hAnsiTheme="minorHAnsi" w:cstheme="minorHAnsi"/>
          <w:sz w:val="22"/>
          <w:szCs w:val="22"/>
          <w:lang w:val="en-IE"/>
        </w:rPr>
        <w:t>of</w:t>
      </w:r>
      <w:r w:rsidR="007F70A4" w:rsidRPr="00F86CCC">
        <w:rPr>
          <w:rFonts w:asciiTheme="minorHAnsi" w:hAnsiTheme="minorHAnsi" w:cstheme="minorHAnsi"/>
          <w:sz w:val="22"/>
          <w:szCs w:val="22"/>
          <w:lang w:val="en-IE"/>
        </w:rPr>
        <w:t xml:space="preserve"> the </w:t>
      </w:r>
      <w:r w:rsidR="00302511" w:rsidRPr="00F86CCC">
        <w:rPr>
          <w:rFonts w:asciiTheme="minorHAnsi" w:hAnsiTheme="minorHAnsi" w:cstheme="minorHAnsi"/>
          <w:sz w:val="22"/>
          <w:szCs w:val="22"/>
          <w:lang w:val="en-IE"/>
        </w:rPr>
        <w:t>d</w:t>
      </w:r>
      <w:r w:rsidR="00302511" w:rsidRPr="00F86CCC">
        <w:rPr>
          <w:rFonts w:asciiTheme="minorHAnsi" w:eastAsia="Calibri" w:hAnsiTheme="minorHAnsi" w:cstheme="minorHAnsi"/>
          <w:sz w:val="22"/>
          <w:szCs w:val="22"/>
          <w:lang w:val="en-IE" w:eastAsia="en-US"/>
        </w:rPr>
        <w:t>ata controller</w:t>
      </w:r>
      <w:r w:rsidR="00B51E3E" w:rsidRPr="00F86CCC">
        <w:rPr>
          <w:rFonts w:asciiTheme="minorHAnsi" w:hAnsiTheme="minorHAnsi" w:cstheme="minorHAnsi"/>
          <w:sz w:val="22"/>
          <w:szCs w:val="22"/>
          <w:shd w:val="clear" w:color="auto" w:fill="FFFFFF"/>
          <w:lang w:val="en-IE"/>
        </w:rPr>
        <w:t>.</w:t>
      </w:r>
    </w:p>
    <w:p w14:paraId="61A4CB26" w14:textId="4AB34AF6" w:rsidR="00AF6BD8" w:rsidRPr="00F86CCC" w:rsidRDefault="00AF6BD8" w:rsidP="00EB7D92">
      <w:pPr>
        <w:pStyle w:val="ListParagraph"/>
        <w:numPr>
          <w:ilvl w:val="0"/>
          <w:numId w:val="20"/>
        </w:numPr>
        <w:spacing w:beforeLines="40" w:before="96" w:afterLines="40" w:after="96"/>
        <w:contextualSpacing w:val="0"/>
        <w:rPr>
          <w:rFonts w:asciiTheme="minorHAnsi" w:hAnsiTheme="minorHAnsi" w:cstheme="minorHAnsi"/>
          <w:sz w:val="22"/>
          <w:szCs w:val="22"/>
          <w:shd w:val="clear" w:color="auto" w:fill="FFFFFF"/>
          <w:lang w:val="en-IE"/>
        </w:rPr>
      </w:pPr>
      <w:r w:rsidRPr="00376206">
        <w:rPr>
          <w:rFonts w:asciiTheme="minorHAnsi" w:hAnsiTheme="minorHAnsi" w:cstheme="minorHAnsi"/>
          <w:sz w:val="22"/>
          <w:szCs w:val="22"/>
          <w:shd w:val="clear" w:color="auto" w:fill="FFFFFF"/>
          <w:lang w:val="en-IE"/>
        </w:rPr>
        <w:t>If you opt-in, you are giving us your explicit consent under Article 5</w:t>
      </w:r>
      <w:r w:rsidR="006444E8" w:rsidRPr="00376206">
        <w:rPr>
          <w:rFonts w:asciiTheme="minorHAnsi" w:hAnsiTheme="minorHAnsi" w:cstheme="minorHAnsi"/>
          <w:sz w:val="22"/>
          <w:szCs w:val="22"/>
          <w:shd w:val="clear" w:color="auto" w:fill="FFFFFF"/>
          <w:lang w:val="en-IE"/>
        </w:rPr>
        <w:t>(1)</w:t>
      </w:r>
      <w:r w:rsidRPr="00376206">
        <w:rPr>
          <w:rFonts w:asciiTheme="minorHAnsi" w:hAnsiTheme="minorHAnsi" w:cstheme="minorHAnsi"/>
          <w:sz w:val="22"/>
          <w:szCs w:val="22"/>
          <w:shd w:val="clear" w:color="auto" w:fill="FFFFFF"/>
          <w:lang w:val="en-IE"/>
        </w:rPr>
        <w:t>(d) of Regulation (E</w:t>
      </w:r>
      <w:r w:rsidR="006444E8" w:rsidRPr="00376206">
        <w:rPr>
          <w:rFonts w:asciiTheme="minorHAnsi" w:hAnsiTheme="minorHAnsi" w:cstheme="minorHAnsi"/>
          <w:sz w:val="22"/>
          <w:szCs w:val="22"/>
          <w:shd w:val="clear" w:color="auto" w:fill="FFFFFF"/>
          <w:lang w:val="en-IE"/>
        </w:rPr>
        <w:t>U</w:t>
      </w:r>
      <w:r w:rsidRPr="00376206">
        <w:rPr>
          <w:rFonts w:asciiTheme="minorHAnsi" w:hAnsiTheme="minorHAnsi" w:cstheme="minorHAnsi"/>
          <w:sz w:val="22"/>
          <w:szCs w:val="22"/>
          <w:shd w:val="clear" w:color="auto" w:fill="FFFFFF"/>
          <w:lang w:val="en-IE"/>
        </w:rPr>
        <w:t>) 2018/1725 to process your personal data for th</w:t>
      </w:r>
      <w:r w:rsidR="00EA20AC">
        <w:rPr>
          <w:rFonts w:asciiTheme="minorHAnsi" w:hAnsiTheme="minorHAnsi" w:cstheme="minorHAnsi"/>
          <w:sz w:val="22"/>
          <w:szCs w:val="22"/>
          <w:shd w:val="clear" w:color="auto" w:fill="FFFFFF"/>
          <w:lang w:val="en-IE"/>
        </w:rPr>
        <w:t>os</w:t>
      </w:r>
      <w:r w:rsidRPr="00376206">
        <w:rPr>
          <w:rFonts w:asciiTheme="minorHAnsi" w:hAnsiTheme="minorHAnsi" w:cstheme="minorHAnsi"/>
          <w:sz w:val="22"/>
          <w:szCs w:val="22"/>
          <w:shd w:val="clear" w:color="auto" w:fill="FFFFFF"/>
          <w:lang w:val="en-IE"/>
        </w:rPr>
        <w:t>e specific</w:t>
      </w:r>
      <w:r w:rsidR="00302511">
        <w:rPr>
          <w:rFonts w:asciiTheme="minorHAnsi" w:hAnsiTheme="minorHAnsi" w:cstheme="minorHAnsi"/>
          <w:sz w:val="22"/>
          <w:szCs w:val="22"/>
          <w:shd w:val="clear" w:color="auto" w:fill="FFFFFF"/>
          <w:lang w:val="en-IE"/>
        </w:rPr>
        <w:t xml:space="preserve"> </w:t>
      </w:r>
      <w:r w:rsidRPr="00376206">
        <w:rPr>
          <w:rFonts w:asciiTheme="minorHAnsi" w:hAnsiTheme="minorHAnsi" w:cstheme="minorHAnsi"/>
          <w:sz w:val="22"/>
          <w:szCs w:val="22"/>
          <w:shd w:val="clear" w:color="auto" w:fill="FFFFFF"/>
          <w:lang w:val="en-IE"/>
        </w:rPr>
        <w:t>purposes</w:t>
      </w:r>
      <w:r w:rsidRPr="00F86CCC">
        <w:rPr>
          <w:rFonts w:asciiTheme="minorHAnsi" w:hAnsiTheme="minorHAnsi" w:cstheme="minorHAnsi"/>
          <w:sz w:val="22"/>
          <w:szCs w:val="22"/>
          <w:shd w:val="clear" w:color="auto" w:fill="FFFFFF"/>
          <w:lang w:val="en-IE"/>
        </w:rPr>
        <w:t>.</w:t>
      </w:r>
      <w:r w:rsidR="00302511" w:rsidRPr="00F86CCC">
        <w:rPr>
          <w:rFonts w:asciiTheme="minorHAnsi" w:hAnsiTheme="minorHAnsi" w:cstheme="minorHAnsi"/>
          <w:sz w:val="22"/>
          <w:szCs w:val="22"/>
          <w:shd w:val="clear" w:color="auto" w:fill="FFFFFF"/>
          <w:lang w:val="en-IE"/>
        </w:rPr>
        <w:t xml:space="preserve"> </w:t>
      </w:r>
      <w:r w:rsidR="00AF47A5" w:rsidRPr="00376206">
        <w:rPr>
          <w:rFonts w:asciiTheme="minorHAnsi" w:hAnsiTheme="minorHAnsi" w:cstheme="minorHAnsi"/>
          <w:sz w:val="22"/>
          <w:szCs w:val="22"/>
          <w:lang w:val="en-IE"/>
        </w:rPr>
        <w:t>You can</w:t>
      </w:r>
      <w:r w:rsidRPr="00376206">
        <w:rPr>
          <w:rFonts w:asciiTheme="minorHAnsi" w:hAnsiTheme="minorHAnsi" w:cstheme="minorHAnsi"/>
          <w:sz w:val="22"/>
          <w:szCs w:val="22"/>
          <w:lang w:val="en-IE"/>
        </w:rPr>
        <w:t xml:space="preserve"> give </w:t>
      </w:r>
      <w:r w:rsidR="00AF47A5" w:rsidRPr="00376206">
        <w:rPr>
          <w:rFonts w:asciiTheme="minorHAnsi" w:hAnsiTheme="minorHAnsi" w:cstheme="minorHAnsi"/>
          <w:sz w:val="22"/>
          <w:szCs w:val="22"/>
          <w:lang w:val="en-IE"/>
        </w:rPr>
        <w:lastRenderedPageBreak/>
        <w:t xml:space="preserve">your </w:t>
      </w:r>
      <w:r w:rsidRPr="00376206">
        <w:rPr>
          <w:rFonts w:asciiTheme="minorHAnsi" w:hAnsiTheme="minorHAnsi" w:cstheme="minorHAnsi"/>
          <w:sz w:val="22"/>
          <w:szCs w:val="22"/>
          <w:lang w:val="en-IE"/>
        </w:rPr>
        <w:t>consent via a clear affirmative</w:t>
      </w:r>
      <w:r w:rsidRPr="00F86CCC">
        <w:rPr>
          <w:rFonts w:asciiTheme="minorHAnsi" w:hAnsiTheme="minorHAnsi" w:cstheme="minorHAnsi"/>
          <w:sz w:val="22"/>
          <w:szCs w:val="22"/>
          <w:lang w:val="en-IE"/>
        </w:rPr>
        <w:t xml:space="preserve"> act </w:t>
      </w:r>
      <w:r w:rsidR="00E8283E" w:rsidRPr="00F86CCC">
        <w:rPr>
          <w:rFonts w:asciiTheme="minorHAnsi" w:hAnsiTheme="minorHAnsi" w:cstheme="minorHAnsi"/>
          <w:sz w:val="22"/>
          <w:szCs w:val="22"/>
          <w:lang w:val="en-IE"/>
        </w:rPr>
        <w:t xml:space="preserve">by </w:t>
      </w:r>
      <w:r w:rsidRPr="00F86CCC">
        <w:rPr>
          <w:rFonts w:asciiTheme="minorHAnsi" w:hAnsiTheme="minorHAnsi" w:cstheme="minorHAnsi"/>
          <w:sz w:val="22"/>
          <w:szCs w:val="22"/>
          <w:lang w:val="en-IE"/>
        </w:rPr>
        <w:t>ticking the box</w:t>
      </w:r>
      <w:r w:rsidR="00AF47A5" w:rsidRPr="00F86CCC">
        <w:rPr>
          <w:rFonts w:asciiTheme="minorHAnsi" w:hAnsiTheme="minorHAnsi" w:cstheme="minorHAnsi"/>
          <w:sz w:val="22"/>
          <w:szCs w:val="22"/>
          <w:lang w:val="en-IE"/>
        </w:rPr>
        <w:t>(es)</w:t>
      </w:r>
      <w:r w:rsidRPr="00F86CCC">
        <w:rPr>
          <w:rFonts w:asciiTheme="minorHAnsi" w:hAnsiTheme="minorHAnsi" w:cstheme="minorHAnsi"/>
          <w:sz w:val="22"/>
          <w:szCs w:val="22"/>
          <w:lang w:val="en-IE"/>
        </w:rPr>
        <w:t xml:space="preserve"> on the online registration form</w:t>
      </w:r>
      <w:r w:rsidR="00B51E3E" w:rsidRPr="00F86CCC">
        <w:rPr>
          <w:rFonts w:asciiTheme="minorHAnsi" w:hAnsiTheme="minorHAnsi" w:cstheme="minorHAnsi"/>
          <w:sz w:val="22"/>
          <w:szCs w:val="22"/>
          <w:lang w:val="en-IE"/>
        </w:rPr>
        <w:t>.</w:t>
      </w:r>
    </w:p>
    <w:p w14:paraId="23192F2E" w14:textId="37E03210" w:rsidR="00B51E3E" w:rsidRPr="00F86CCC" w:rsidRDefault="00B51E3E" w:rsidP="00EB7D92">
      <w:pPr>
        <w:pStyle w:val="ListParagraph"/>
        <w:numPr>
          <w:ilvl w:val="0"/>
          <w:numId w:val="20"/>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sz w:val="22"/>
          <w:szCs w:val="22"/>
        </w:rPr>
      </w:pPr>
      <w:r w:rsidRPr="00F86CCC">
        <w:rPr>
          <w:rFonts w:asciiTheme="minorHAnsi" w:hAnsiTheme="minorHAnsi" w:cstheme="minorHAnsi"/>
          <w:sz w:val="22"/>
          <w:szCs w:val="22"/>
        </w:rPr>
        <w:t xml:space="preserve">Your consent for these purposes can be withdrawn at any time by writing to the data controller, European Commission, Directorate-General for Defence Industry and Space, Unit A.3 EDF Implementation Defence Technologies and Innovation at DEFIS-A3@ec.europa.eu or to the data processor </w:t>
      </w:r>
      <w:proofErr w:type="spellStart"/>
      <w:r w:rsidRPr="00F86CCC">
        <w:rPr>
          <w:rFonts w:asciiTheme="minorHAnsi" w:hAnsiTheme="minorHAnsi" w:cstheme="minorHAnsi"/>
          <w:sz w:val="22"/>
          <w:szCs w:val="22"/>
        </w:rPr>
        <w:t>Civitta</w:t>
      </w:r>
      <w:proofErr w:type="spellEnd"/>
      <w:r w:rsidRPr="00F86CCC">
        <w:rPr>
          <w:rFonts w:asciiTheme="minorHAnsi" w:hAnsiTheme="minorHAnsi" w:cstheme="minorHAnsi"/>
          <w:sz w:val="22"/>
          <w:szCs w:val="22"/>
        </w:rPr>
        <w:t xml:space="preserve"> International, at </w:t>
      </w:r>
      <w:hyperlink r:id="rId17" w:history="1">
        <w:r w:rsidRPr="00F86CCC">
          <w:rPr>
            <w:rStyle w:val="Hyperlink"/>
            <w:rFonts w:asciiTheme="minorHAnsi" w:hAnsiTheme="minorHAnsi" w:cstheme="minorHAnsi"/>
            <w:color w:val="auto"/>
            <w:sz w:val="22"/>
            <w:szCs w:val="22"/>
          </w:rPr>
          <w:t>info@civitta.com</w:t>
        </w:r>
      </w:hyperlink>
      <w:r w:rsidRPr="00F86CCC">
        <w:rPr>
          <w:rFonts w:asciiTheme="minorHAnsi" w:hAnsiTheme="minorHAnsi" w:cstheme="minorHAnsi"/>
          <w:sz w:val="22"/>
          <w:szCs w:val="22"/>
        </w:rPr>
        <w:t>.</w:t>
      </w:r>
    </w:p>
    <w:p w14:paraId="76274CDE" w14:textId="77777777" w:rsidR="00B51E3E" w:rsidRPr="00F86CCC" w:rsidRDefault="00B51E3E" w:rsidP="00F86C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jc w:val="left"/>
        <w:rPr>
          <w:rFonts w:asciiTheme="minorHAnsi" w:hAnsiTheme="minorHAnsi" w:cstheme="minorHAnsi"/>
          <w:sz w:val="22"/>
          <w:szCs w:val="22"/>
        </w:rPr>
      </w:pPr>
    </w:p>
    <w:p w14:paraId="2301CDB1" w14:textId="39F5F206" w:rsidR="006E3523" w:rsidRPr="00330F8E" w:rsidRDefault="006E3523" w:rsidP="00F86CCC">
      <w:pPr>
        <w:pStyle w:val="Heading1"/>
        <w:pBdr>
          <w:top w:val="dotted" w:sz="4" w:space="1" w:color="7030A0"/>
          <w:left w:val="dotted" w:sz="4" w:space="4" w:color="7030A0"/>
          <w:bottom w:val="dotted" w:sz="4" w:space="1" w:color="7030A0"/>
          <w:right w:val="dotted" w:sz="4" w:space="4" w:color="7030A0"/>
        </w:pBdr>
        <w:rPr>
          <w:rFonts w:asciiTheme="minorHAnsi" w:hAnsiTheme="minorHAnsi" w:cstheme="minorHAnsi"/>
          <w:b w:val="0"/>
          <w:sz w:val="22"/>
          <w:szCs w:val="22"/>
          <w:lang w:val="en-IE"/>
        </w:rPr>
      </w:pPr>
      <w:bookmarkStart w:id="5" w:name="_Toc222051348"/>
      <w:bookmarkEnd w:id="4"/>
      <w:r w:rsidRPr="00F86CCC">
        <w:rPr>
          <w:rFonts w:asciiTheme="minorHAnsi" w:hAnsiTheme="minorHAnsi" w:cstheme="minorHAnsi"/>
          <w:lang w:val="en-IE"/>
        </w:rPr>
        <w:t>Which personal data do we collect and further process?</w:t>
      </w:r>
      <w:bookmarkEnd w:id="5"/>
    </w:p>
    <w:p w14:paraId="119A2BD3" w14:textId="3F074602" w:rsidR="006E3523" w:rsidRPr="00376206" w:rsidRDefault="006E3523" w:rsidP="00F86CCC">
      <w:pPr>
        <w:pStyle w:val="NormalWeb"/>
        <w:spacing w:beforeLines="40" w:before="96" w:beforeAutospacing="0" w:afterLines="40" w:after="96" w:afterAutospacing="0"/>
        <w:jc w:val="both"/>
        <w:rPr>
          <w:rFonts w:asciiTheme="minorHAnsi" w:hAnsiTheme="minorHAnsi" w:cstheme="minorHAnsi"/>
          <w:sz w:val="22"/>
          <w:szCs w:val="22"/>
          <w:lang w:val="en-IE"/>
        </w:rPr>
      </w:pPr>
      <w:r w:rsidRPr="00376206">
        <w:rPr>
          <w:rFonts w:asciiTheme="minorHAnsi" w:hAnsiTheme="minorHAnsi" w:cstheme="minorHAnsi"/>
          <w:sz w:val="22"/>
          <w:szCs w:val="22"/>
          <w:lang w:val="en-IE"/>
        </w:rPr>
        <w:t xml:space="preserve">The following personal data </w:t>
      </w:r>
      <w:r w:rsidR="001465E6">
        <w:rPr>
          <w:rFonts w:asciiTheme="minorHAnsi" w:hAnsiTheme="minorHAnsi" w:cstheme="minorHAnsi"/>
          <w:sz w:val="22"/>
          <w:szCs w:val="22"/>
          <w:lang w:val="en-IE"/>
        </w:rPr>
        <w:t xml:space="preserve">may </w:t>
      </w:r>
      <w:r w:rsidRPr="00376206">
        <w:rPr>
          <w:rFonts w:asciiTheme="minorHAnsi" w:hAnsiTheme="minorHAnsi" w:cstheme="minorHAnsi"/>
          <w:sz w:val="22"/>
          <w:szCs w:val="22"/>
          <w:lang w:val="en-IE"/>
        </w:rPr>
        <w:t>be processed</w:t>
      </w:r>
      <w:r w:rsidR="001465E6">
        <w:rPr>
          <w:rFonts w:asciiTheme="minorHAnsi" w:hAnsiTheme="minorHAnsi" w:cstheme="minorHAnsi"/>
          <w:sz w:val="22"/>
          <w:szCs w:val="22"/>
          <w:lang w:val="en-IE"/>
        </w:rPr>
        <w:t xml:space="preserve"> in the context of the </w:t>
      </w:r>
      <w:r w:rsidR="00A83C1E" w:rsidRPr="00A50DB3">
        <w:rPr>
          <w:rFonts w:asciiTheme="minorHAnsi" w:hAnsiTheme="minorHAnsi" w:cstheme="minorHAnsi"/>
          <w:sz w:val="22"/>
          <w:szCs w:val="22"/>
          <w:lang w:val="en-IE"/>
        </w:rPr>
        <w:t>meeting or event</w:t>
      </w:r>
      <w:r w:rsidRPr="00376206">
        <w:rPr>
          <w:rFonts w:asciiTheme="minorHAnsi" w:hAnsiTheme="minorHAnsi" w:cstheme="minorHAnsi"/>
          <w:sz w:val="22"/>
          <w:szCs w:val="22"/>
          <w:lang w:val="en-IE"/>
        </w:rPr>
        <w:t>:</w:t>
      </w:r>
    </w:p>
    <w:p w14:paraId="22BB8006" w14:textId="1F30E59A" w:rsidR="00EA20AC" w:rsidRPr="00F86CCC" w:rsidRDefault="006E3523" w:rsidP="00EB7D92">
      <w:pPr>
        <w:pStyle w:val="NormalWeb"/>
        <w:numPr>
          <w:ilvl w:val="0"/>
          <w:numId w:val="22"/>
        </w:numPr>
        <w:spacing w:beforeLines="40" w:before="96" w:beforeAutospacing="0" w:afterLines="40" w:after="96" w:afterAutospacing="0"/>
        <w:jc w:val="both"/>
        <w:rPr>
          <w:rFonts w:asciiTheme="minorHAnsi" w:hAnsiTheme="minorHAnsi" w:cstheme="minorHAnsi"/>
          <w:sz w:val="22"/>
          <w:szCs w:val="22"/>
        </w:rPr>
      </w:pPr>
      <w:r w:rsidRPr="00F86CCC">
        <w:rPr>
          <w:rFonts w:asciiTheme="minorHAnsi" w:hAnsiTheme="minorHAnsi" w:cstheme="minorHAnsi"/>
          <w:sz w:val="22"/>
          <w:szCs w:val="22"/>
        </w:rPr>
        <w:t>contact details (</w:t>
      </w:r>
      <w:r w:rsidR="001426DE" w:rsidRPr="00F86CCC">
        <w:rPr>
          <w:rFonts w:asciiTheme="minorHAnsi" w:hAnsiTheme="minorHAnsi" w:cstheme="minorHAnsi"/>
          <w:sz w:val="22"/>
          <w:szCs w:val="22"/>
        </w:rPr>
        <w:t>function/</w:t>
      </w:r>
      <w:r w:rsidRPr="00F86CCC">
        <w:rPr>
          <w:rFonts w:asciiTheme="minorHAnsi" w:hAnsiTheme="minorHAnsi" w:cstheme="minorHAnsi"/>
          <w:sz w:val="22"/>
          <w:szCs w:val="22"/>
        </w:rPr>
        <w:t xml:space="preserve">title, first name, last name, </w:t>
      </w:r>
      <w:r w:rsidR="001426DE" w:rsidRPr="00F86CCC">
        <w:rPr>
          <w:rFonts w:asciiTheme="minorHAnsi" w:hAnsiTheme="minorHAnsi" w:cstheme="minorHAnsi"/>
          <w:sz w:val="22"/>
          <w:szCs w:val="22"/>
        </w:rPr>
        <w:t xml:space="preserve">name of organisation, </w:t>
      </w:r>
      <w:r w:rsidRPr="00F86CCC">
        <w:rPr>
          <w:rFonts w:asciiTheme="minorHAnsi" w:hAnsiTheme="minorHAnsi" w:cstheme="minorHAnsi"/>
          <w:sz w:val="22"/>
          <w:szCs w:val="22"/>
        </w:rPr>
        <w:t>city, country, e-mail</w:t>
      </w:r>
      <w:r w:rsidR="001426DE" w:rsidRPr="00F86CCC">
        <w:rPr>
          <w:rFonts w:asciiTheme="minorHAnsi" w:hAnsiTheme="minorHAnsi" w:cstheme="minorHAnsi"/>
          <w:sz w:val="22"/>
          <w:szCs w:val="22"/>
        </w:rPr>
        <w:t xml:space="preserve"> address</w:t>
      </w:r>
      <w:r w:rsidRPr="00F86CCC">
        <w:rPr>
          <w:rFonts w:asciiTheme="minorHAnsi" w:hAnsiTheme="minorHAnsi" w:cstheme="minorHAnsi"/>
          <w:sz w:val="22"/>
          <w:szCs w:val="22"/>
        </w:rPr>
        <w:t xml:space="preserve">, </w:t>
      </w:r>
      <w:r w:rsidR="001426DE" w:rsidRPr="00F86CCC">
        <w:rPr>
          <w:rFonts w:asciiTheme="minorHAnsi" w:hAnsiTheme="minorHAnsi" w:cstheme="minorHAnsi"/>
          <w:sz w:val="22"/>
          <w:szCs w:val="22"/>
        </w:rPr>
        <w:t>tele</w:t>
      </w:r>
      <w:r w:rsidRPr="00F86CCC">
        <w:rPr>
          <w:rFonts w:asciiTheme="minorHAnsi" w:hAnsiTheme="minorHAnsi" w:cstheme="minorHAnsi"/>
          <w:sz w:val="22"/>
          <w:szCs w:val="22"/>
        </w:rPr>
        <w:t>phone number</w:t>
      </w:r>
      <w:r w:rsidR="00EA20AC" w:rsidRPr="00F86CCC">
        <w:rPr>
          <w:rFonts w:asciiTheme="minorHAnsi" w:hAnsiTheme="minorHAnsi" w:cstheme="minorHAnsi"/>
          <w:sz w:val="22"/>
          <w:szCs w:val="22"/>
        </w:rPr>
        <w:t>);</w:t>
      </w:r>
    </w:p>
    <w:p w14:paraId="62900941" w14:textId="745319CB" w:rsidR="006E3523" w:rsidRPr="00B51E3E" w:rsidRDefault="00B51E3E" w:rsidP="00EB7D92">
      <w:pPr>
        <w:pStyle w:val="NormalWeb"/>
        <w:numPr>
          <w:ilvl w:val="0"/>
          <w:numId w:val="22"/>
        </w:numPr>
        <w:spacing w:beforeLines="40" w:before="96" w:beforeAutospacing="0" w:afterLines="40" w:after="96" w:afterAutospacing="0"/>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Real-time video or facial image, </w:t>
      </w:r>
      <w:r w:rsidR="006E3523" w:rsidRPr="00B51E3E">
        <w:rPr>
          <w:rFonts w:asciiTheme="minorHAnsi" w:hAnsiTheme="minorHAnsi" w:cstheme="minorHAnsi"/>
          <w:sz w:val="22"/>
          <w:szCs w:val="22"/>
          <w:lang w:val="en-IE"/>
        </w:rPr>
        <w:t>nationality, passport or identity card number</w:t>
      </w:r>
      <w:r w:rsidR="001426DE" w:rsidRPr="00B51E3E">
        <w:rPr>
          <w:rFonts w:asciiTheme="minorHAnsi" w:hAnsiTheme="minorHAnsi" w:cstheme="minorHAnsi"/>
          <w:sz w:val="22"/>
          <w:szCs w:val="22"/>
          <w:lang w:val="en-IE"/>
        </w:rPr>
        <w:t xml:space="preserve"> and its date of issue and expiry date</w:t>
      </w:r>
      <w:r w:rsidR="00EA20AC" w:rsidRPr="00B51E3E">
        <w:rPr>
          <w:rFonts w:asciiTheme="minorHAnsi" w:hAnsiTheme="minorHAnsi" w:cstheme="minorHAnsi"/>
          <w:sz w:val="22"/>
          <w:szCs w:val="22"/>
          <w:lang w:val="en-IE"/>
        </w:rPr>
        <w:t xml:space="preserve"> may be collected, so that the data subjects may obtain access to the premises where the meeting</w:t>
      </w:r>
      <w:r w:rsidR="00DA0CD8" w:rsidRPr="00B51E3E">
        <w:rPr>
          <w:rFonts w:asciiTheme="minorHAnsi" w:hAnsiTheme="minorHAnsi" w:cstheme="minorHAnsi"/>
          <w:sz w:val="22"/>
          <w:szCs w:val="22"/>
          <w:lang w:val="en-IE"/>
        </w:rPr>
        <w:t xml:space="preserve"> or </w:t>
      </w:r>
      <w:r w:rsidR="00EA20AC" w:rsidRPr="00B51E3E">
        <w:rPr>
          <w:rFonts w:asciiTheme="minorHAnsi" w:hAnsiTheme="minorHAnsi" w:cstheme="minorHAnsi"/>
          <w:sz w:val="22"/>
          <w:szCs w:val="22"/>
          <w:lang w:val="en-IE"/>
        </w:rPr>
        <w:t>event is held</w:t>
      </w:r>
      <w:r w:rsidR="006E3523" w:rsidRPr="00B51E3E">
        <w:rPr>
          <w:rFonts w:asciiTheme="minorHAnsi" w:hAnsiTheme="minorHAnsi" w:cstheme="minorHAnsi"/>
          <w:sz w:val="22"/>
          <w:szCs w:val="22"/>
          <w:lang w:val="en-IE"/>
        </w:rPr>
        <w:t>;</w:t>
      </w:r>
    </w:p>
    <w:p w14:paraId="726D43DC" w14:textId="2EBDAB40" w:rsidR="00481F4A" w:rsidRPr="00481F4A" w:rsidRDefault="00481F4A" w:rsidP="00EB7D92">
      <w:pPr>
        <w:pStyle w:val="ListParagraph"/>
        <w:numPr>
          <w:ilvl w:val="0"/>
          <w:numId w:val="22"/>
        </w:numPr>
        <w:spacing w:beforeLines="40" w:before="96" w:afterLines="40" w:after="96"/>
        <w:contextualSpacing w:val="0"/>
        <w:rPr>
          <w:rFonts w:asciiTheme="minorHAnsi" w:hAnsiTheme="minorHAnsi" w:cstheme="minorHAnsi"/>
          <w:sz w:val="22"/>
          <w:szCs w:val="22"/>
          <w:lang w:val="en-IE"/>
        </w:rPr>
      </w:pPr>
      <w:r w:rsidRPr="00481F4A">
        <w:rPr>
          <w:rFonts w:asciiTheme="minorHAnsi" w:hAnsiTheme="minorHAnsi" w:cstheme="minorHAnsi"/>
          <w:sz w:val="22"/>
          <w:szCs w:val="22"/>
          <w:lang w:val="en-IE"/>
        </w:rPr>
        <w:t>signature and audio-visual recording of the meeting, for establishing the a</w:t>
      </w:r>
      <w:r>
        <w:rPr>
          <w:rFonts w:asciiTheme="minorHAnsi" w:hAnsiTheme="minorHAnsi" w:cstheme="minorHAnsi"/>
          <w:sz w:val="22"/>
          <w:szCs w:val="22"/>
          <w:lang w:val="en-IE"/>
        </w:rPr>
        <w:t xml:space="preserve">ttendance list and </w:t>
      </w:r>
      <w:r w:rsidR="00B51E3E">
        <w:rPr>
          <w:rFonts w:asciiTheme="minorHAnsi" w:hAnsiTheme="minorHAnsi" w:cstheme="minorHAnsi"/>
          <w:sz w:val="22"/>
          <w:szCs w:val="22"/>
          <w:lang w:val="en-IE"/>
        </w:rPr>
        <w:t>perform the live streaming of the event;</w:t>
      </w:r>
    </w:p>
    <w:p w14:paraId="3F0E6D94" w14:textId="5F61E2A2" w:rsidR="006E3523" w:rsidRPr="001465E6" w:rsidRDefault="006E3523" w:rsidP="00EB7D92">
      <w:pPr>
        <w:pStyle w:val="NormalWeb"/>
        <w:numPr>
          <w:ilvl w:val="0"/>
          <w:numId w:val="22"/>
        </w:numPr>
        <w:spacing w:beforeLines="40" w:before="96" w:beforeAutospacing="0" w:afterLines="40" w:after="96" w:afterAutospacing="0"/>
        <w:jc w:val="both"/>
        <w:rPr>
          <w:rFonts w:asciiTheme="minorHAnsi" w:hAnsiTheme="minorHAnsi" w:cstheme="minorHAnsi"/>
          <w:sz w:val="22"/>
          <w:szCs w:val="22"/>
          <w:lang w:val="en-IE"/>
        </w:rPr>
      </w:pPr>
      <w:r w:rsidRPr="001465E6">
        <w:rPr>
          <w:rFonts w:asciiTheme="minorHAnsi" w:hAnsiTheme="minorHAnsi" w:cstheme="minorHAnsi"/>
          <w:sz w:val="22"/>
          <w:szCs w:val="22"/>
          <w:lang w:val="en-IE"/>
        </w:rPr>
        <w:t>dietary requests (if any) or</w:t>
      </w:r>
      <w:r w:rsidRPr="001465E6">
        <w:rPr>
          <w:rFonts w:asciiTheme="minorHAnsi" w:eastAsia="Arial" w:hAnsiTheme="minorHAnsi" w:cstheme="minorHAnsi"/>
          <w:iCs/>
          <w:sz w:val="22"/>
          <w:szCs w:val="22"/>
          <w:lang w:val="en-IE" w:eastAsia="en-US" w:bidi="en-US"/>
        </w:rPr>
        <w:t xml:space="preserve"> </w:t>
      </w:r>
      <w:r w:rsidRPr="001465E6">
        <w:rPr>
          <w:rFonts w:asciiTheme="minorHAnsi" w:hAnsiTheme="minorHAnsi" w:cstheme="minorHAnsi"/>
          <w:iCs/>
          <w:sz w:val="22"/>
          <w:szCs w:val="22"/>
          <w:lang w:val="en-IE" w:bidi="en-US"/>
        </w:rPr>
        <w:t>specific access requirements</w:t>
      </w:r>
      <w:r w:rsidRPr="001465E6">
        <w:rPr>
          <w:rFonts w:asciiTheme="minorHAnsi" w:hAnsiTheme="minorHAnsi" w:cstheme="minorHAnsi"/>
          <w:sz w:val="22"/>
          <w:szCs w:val="22"/>
          <w:lang w:val="en-IE"/>
        </w:rPr>
        <w:t>.</w:t>
      </w:r>
    </w:p>
    <w:p w14:paraId="7BF39FE4" w14:textId="5F2A1DF6" w:rsidR="00CC11D6" w:rsidRPr="008F7F8F" w:rsidRDefault="00CC11D6" w:rsidP="00F86CCC">
      <w:pPr>
        <w:spacing w:beforeLines="40" w:before="96" w:afterLines="40" w:after="96"/>
        <w:rPr>
          <w:rFonts w:asciiTheme="minorHAnsi" w:hAnsiTheme="minorHAnsi" w:cstheme="minorHAnsi"/>
          <w:i/>
          <w:sz w:val="22"/>
          <w:szCs w:val="22"/>
          <w:lang w:val="en-IE"/>
        </w:rPr>
      </w:pPr>
    </w:p>
    <w:p w14:paraId="065ABAA0" w14:textId="110FD09D" w:rsidR="00AF6BD8" w:rsidRPr="00D87F1E" w:rsidRDefault="00AF6BD8" w:rsidP="00F86CCC">
      <w:pPr>
        <w:pStyle w:val="Heading1"/>
        <w:pBdr>
          <w:top w:val="dotted" w:sz="4" w:space="1" w:color="7030A0"/>
          <w:left w:val="dotted" w:sz="4" w:space="4" w:color="7030A0"/>
          <w:bottom w:val="dotted" w:sz="4" w:space="1" w:color="7030A0"/>
          <w:right w:val="dotted" w:sz="4" w:space="4" w:color="7030A0"/>
        </w:pBdr>
        <w:rPr>
          <w:rFonts w:asciiTheme="minorHAnsi" w:hAnsiTheme="minorHAnsi" w:cstheme="minorHAnsi"/>
          <w:b w:val="0"/>
          <w:sz w:val="22"/>
          <w:szCs w:val="22"/>
          <w:lang w:val="en-IE"/>
        </w:rPr>
      </w:pPr>
      <w:bookmarkStart w:id="6" w:name="_Toc222051349"/>
      <w:r w:rsidRPr="00F86CCC">
        <w:rPr>
          <w:rFonts w:asciiTheme="minorHAnsi" w:hAnsiTheme="minorHAnsi" w:cstheme="minorHAnsi"/>
          <w:lang w:val="en-IE"/>
        </w:rPr>
        <w:t>How long do we keep your personal data?</w:t>
      </w:r>
      <w:bookmarkEnd w:id="6"/>
    </w:p>
    <w:p w14:paraId="0CD1CC9B" w14:textId="7A5AE84D" w:rsidR="001465E6" w:rsidRDefault="00630C9E" w:rsidP="00F86CCC">
      <w:pPr>
        <w:spacing w:beforeLines="40" w:before="96" w:afterLines="40" w:after="96"/>
        <w:rPr>
          <w:rFonts w:asciiTheme="minorHAnsi" w:hAnsiTheme="minorHAnsi" w:cstheme="minorHAnsi"/>
          <w:sz w:val="22"/>
          <w:szCs w:val="22"/>
          <w:lang w:val="en-IE"/>
        </w:rPr>
      </w:pPr>
      <w:r w:rsidRPr="00630C9E">
        <w:rPr>
          <w:rFonts w:asciiTheme="minorHAnsi" w:hAnsiTheme="minorHAnsi" w:cstheme="minorHAnsi"/>
          <w:sz w:val="22"/>
          <w:szCs w:val="22"/>
          <w:lang w:val="en-IE"/>
        </w:rPr>
        <w:t xml:space="preserve">The Data Controller </w:t>
      </w:r>
      <w:r w:rsidR="00AF6BD8" w:rsidRPr="00630C9E">
        <w:rPr>
          <w:rFonts w:asciiTheme="minorHAnsi" w:hAnsiTheme="minorHAnsi" w:cstheme="minorHAnsi"/>
          <w:sz w:val="22"/>
          <w:szCs w:val="22"/>
          <w:lang w:val="en-IE"/>
        </w:rPr>
        <w:t xml:space="preserve">only keeps </w:t>
      </w:r>
      <w:r w:rsidR="00AF6BD8" w:rsidRPr="00376206">
        <w:rPr>
          <w:rFonts w:asciiTheme="minorHAnsi" w:hAnsiTheme="minorHAnsi" w:cstheme="minorHAnsi"/>
          <w:sz w:val="22"/>
          <w:szCs w:val="22"/>
          <w:lang w:val="en-IE"/>
        </w:rPr>
        <w:t>your personal data for the time necessary to fulfil the purpose of collection or further processing.</w:t>
      </w:r>
      <w:r w:rsidR="006E5B1E">
        <w:rPr>
          <w:rFonts w:asciiTheme="minorHAnsi" w:hAnsiTheme="minorHAnsi" w:cstheme="minorHAnsi"/>
          <w:sz w:val="22"/>
          <w:szCs w:val="22"/>
          <w:lang w:val="en-IE"/>
        </w:rPr>
        <w:t xml:space="preserve"> </w:t>
      </w:r>
      <w:r w:rsidR="00AF6BD8" w:rsidRPr="00376206">
        <w:rPr>
          <w:rFonts w:asciiTheme="minorHAnsi" w:hAnsiTheme="minorHAnsi" w:cstheme="minorHAnsi"/>
          <w:sz w:val="22"/>
          <w:szCs w:val="22"/>
          <w:lang w:val="en-IE"/>
        </w:rPr>
        <w:t xml:space="preserve">For each of the categories of personal data that </w:t>
      </w:r>
      <w:r w:rsidR="001465E6">
        <w:rPr>
          <w:rFonts w:asciiTheme="minorHAnsi" w:hAnsiTheme="minorHAnsi" w:cstheme="minorHAnsi"/>
          <w:sz w:val="22"/>
          <w:szCs w:val="22"/>
          <w:lang w:val="en-IE"/>
        </w:rPr>
        <w:t>may be</w:t>
      </w:r>
      <w:r w:rsidR="00AF6BD8" w:rsidRPr="00376206">
        <w:rPr>
          <w:rFonts w:asciiTheme="minorHAnsi" w:hAnsiTheme="minorHAnsi" w:cstheme="minorHAnsi"/>
          <w:sz w:val="22"/>
          <w:szCs w:val="22"/>
          <w:lang w:val="en-IE"/>
        </w:rPr>
        <w:t xml:space="preserve"> processed, please find below the retention details and the </w:t>
      </w:r>
      <w:r w:rsidR="00EA20AC" w:rsidRPr="00376206">
        <w:rPr>
          <w:rFonts w:asciiTheme="minorHAnsi" w:hAnsiTheme="minorHAnsi" w:cstheme="minorHAnsi"/>
          <w:sz w:val="22"/>
          <w:szCs w:val="22"/>
          <w:lang w:val="en-IE"/>
        </w:rPr>
        <w:t xml:space="preserve">reference </w:t>
      </w:r>
      <w:r w:rsidR="00EA20AC">
        <w:rPr>
          <w:rFonts w:asciiTheme="minorHAnsi" w:hAnsiTheme="minorHAnsi" w:cstheme="minorHAnsi"/>
          <w:sz w:val="22"/>
          <w:szCs w:val="22"/>
          <w:lang w:val="en-IE"/>
        </w:rPr>
        <w:t xml:space="preserve">to the relevant </w:t>
      </w:r>
      <w:r w:rsidR="001465E6">
        <w:rPr>
          <w:rFonts w:asciiTheme="minorHAnsi" w:hAnsiTheme="minorHAnsi" w:cstheme="minorHAnsi"/>
          <w:sz w:val="22"/>
          <w:szCs w:val="22"/>
          <w:lang w:val="en-IE"/>
        </w:rPr>
        <w:t>record of processing:</w:t>
      </w:r>
    </w:p>
    <w:p w14:paraId="4AEDFC67" w14:textId="3D23183A" w:rsidR="00AF6BD8" w:rsidRPr="00A2271C" w:rsidRDefault="009F1BFA" w:rsidP="00EB7D92">
      <w:pPr>
        <w:pStyle w:val="ListParagraph"/>
        <w:numPr>
          <w:ilvl w:val="0"/>
          <w:numId w:val="23"/>
        </w:numPr>
        <w:spacing w:beforeLines="40" w:before="96" w:afterLines="40" w:after="96"/>
        <w:contextualSpacing w:val="0"/>
        <w:rPr>
          <w:rFonts w:asciiTheme="minorHAnsi" w:hAnsiTheme="minorHAnsi" w:cstheme="minorHAnsi"/>
          <w:sz w:val="22"/>
          <w:szCs w:val="22"/>
          <w:lang w:val="en-IE"/>
        </w:rPr>
      </w:pPr>
      <w:r>
        <w:rPr>
          <w:rFonts w:asciiTheme="minorHAnsi" w:hAnsiTheme="minorHAnsi" w:cstheme="minorHAnsi"/>
          <w:sz w:val="22"/>
          <w:szCs w:val="22"/>
          <w:lang w:val="en-IE"/>
        </w:rPr>
        <w:t>P</w:t>
      </w:r>
      <w:r w:rsidR="00AF6BD8" w:rsidRPr="001465E6">
        <w:rPr>
          <w:rFonts w:asciiTheme="minorHAnsi" w:hAnsiTheme="minorHAnsi" w:cstheme="minorHAnsi"/>
          <w:sz w:val="22"/>
          <w:szCs w:val="22"/>
          <w:lang w:val="en-IE"/>
        </w:rPr>
        <w:t xml:space="preserve">ersonal data related to the organisation </w:t>
      </w:r>
      <w:r w:rsidR="00EA20AC" w:rsidRPr="001465E6">
        <w:rPr>
          <w:rFonts w:asciiTheme="minorHAnsi" w:hAnsiTheme="minorHAnsi" w:cstheme="minorHAnsi"/>
          <w:sz w:val="22"/>
          <w:szCs w:val="22"/>
          <w:lang w:val="en-IE"/>
        </w:rPr>
        <w:t xml:space="preserve">and management </w:t>
      </w:r>
      <w:r w:rsidR="00AF6BD8" w:rsidRPr="001465E6">
        <w:rPr>
          <w:rFonts w:asciiTheme="minorHAnsi" w:hAnsiTheme="minorHAnsi" w:cstheme="minorHAnsi"/>
          <w:sz w:val="22"/>
          <w:szCs w:val="22"/>
          <w:lang w:val="en-IE"/>
        </w:rPr>
        <w:t xml:space="preserve">of </w:t>
      </w:r>
      <w:r w:rsidR="00AF6BD8" w:rsidRPr="00A2271C">
        <w:rPr>
          <w:rFonts w:asciiTheme="minorHAnsi" w:hAnsiTheme="minorHAnsi" w:cstheme="minorHAnsi"/>
          <w:sz w:val="22"/>
          <w:szCs w:val="22"/>
          <w:lang w:val="en-IE"/>
        </w:rPr>
        <w:t xml:space="preserve">the </w:t>
      </w:r>
      <w:r w:rsidR="00AF6BD8" w:rsidRPr="00A50DB3">
        <w:rPr>
          <w:rFonts w:asciiTheme="minorHAnsi" w:hAnsiTheme="minorHAnsi" w:cstheme="minorHAnsi"/>
          <w:sz w:val="22"/>
          <w:szCs w:val="22"/>
          <w:lang w:val="en-IE"/>
        </w:rPr>
        <w:t>meeting</w:t>
      </w:r>
      <w:r w:rsidR="00EA20AC" w:rsidRPr="00A50DB3">
        <w:rPr>
          <w:rFonts w:asciiTheme="minorHAnsi" w:hAnsiTheme="minorHAnsi" w:cstheme="minorHAnsi"/>
          <w:sz w:val="22"/>
          <w:szCs w:val="22"/>
          <w:lang w:val="en-IE"/>
        </w:rPr>
        <w:t xml:space="preserve"> or </w:t>
      </w:r>
      <w:r w:rsidR="00587091" w:rsidRPr="00A50DB3">
        <w:rPr>
          <w:rFonts w:asciiTheme="minorHAnsi" w:hAnsiTheme="minorHAnsi" w:cstheme="minorHAnsi"/>
          <w:sz w:val="22"/>
          <w:szCs w:val="22"/>
          <w:lang w:val="en-IE"/>
        </w:rPr>
        <w:t>event</w:t>
      </w:r>
      <w:r w:rsidR="006E5B1E" w:rsidRPr="00A2271C">
        <w:rPr>
          <w:rFonts w:asciiTheme="minorHAnsi" w:hAnsiTheme="minorHAnsi" w:cstheme="minorHAnsi"/>
          <w:sz w:val="22"/>
          <w:szCs w:val="22"/>
          <w:lang w:val="en-IE"/>
        </w:rPr>
        <w:t xml:space="preserve"> </w:t>
      </w:r>
      <w:r w:rsidR="008F466B" w:rsidRPr="008F7F8F">
        <w:rPr>
          <w:rFonts w:asciiTheme="minorHAnsi" w:hAnsiTheme="minorHAnsi" w:cstheme="minorHAnsi"/>
          <w:sz w:val="22"/>
          <w:szCs w:val="22"/>
          <w:lang w:val="en-IE"/>
        </w:rPr>
        <w:t>(this includes the information given during the registration, before, during or after the event)</w:t>
      </w:r>
      <w:r w:rsidR="008F466B" w:rsidRPr="001465E6">
        <w:rPr>
          <w:rFonts w:asciiTheme="minorHAnsi" w:hAnsiTheme="minorHAnsi" w:cstheme="minorHAnsi"/>
          <w:sz w:val="22"/>
          <w:szCs w:val="22"/>
          <w:lang w:val="en-IE"/>
        </w:rPr>
        <w:t xml:space="preserve"> </w:t>
      </w:r>
      <w:r w:rsidR="00AF6BD8" w:rsidRPr="001465E6">
        <w:rPr>
          <w:rFonts w:asciiTheme="minorHAnsi" w:hAnsiTheme="minorHAnsi" w:cstheme="minorHAnsi"/>
          <w:sz w:val="22"/>
          <w:szCs w:val="22"/>
          <w:lang w:val="en-IE"/>
        </w:rPr>
        <w:t xml:space="preserve">will be </w:t>
      </w:r>
      <w:r w:rsidR="002A02C4">
        <w:rPr>
          <w:rFonts w:asciiTheme="minorHAnsi" w:hAnsiTheme="minorHAnsi" w:cstheme="minorHAnsi"/>
          <w:sz w:val="22"/>
          <w:szCs w:val="22"/>
          <w:lang w:val="en-IE"/>
        </w:rPr>
        <w:t>kept for</w:t>
      </w:r>
      <w:r w:rsidR="002A02C4" w:rsidRPr="001465E6">
        <w:rPr>
          <w:rFonts w:asciiTheme="minorHAnsi" w:hAnsiTheme="minorHAnsi" w:cstheme="minorHAnsi"/>
          <w:sz w:val="22"/>
          <w:szCs w:val="22"/>
          <w:lang w:val="en-IE"/>
        </w:rPr>
        <w:t xml:space="preserve"> </w:t>
      </w:r>
      <w:r w:rsidR="00B51E3E">
        <w:rPr>
          <w:rFonts w:asciiTheme="minorHAnsi" w:hAnsiTheme="minorHAnsi" w:cstheme="minorHAnsi"/>
          <w:b/>
          <w:sz w:val="22"/>
          <w:szCs w:val="22"/>
          <w:lang w:val="en-IE"/>
        </w:rPr>
        <w:t>six months</w:t>
      </w:r>
      <w:r w:rsidR="002A02C4" w:rsidRPr="001465E6">
        <w:rPr>
          <w:rFonts w:asciiTheme="minorHAnsi" w:hAnsiTheme="minorHAnsi" w:cstheme="minorHAnsi"/>
          <w:sz w:val="22"/>
          <w:szCs w:val="22"/>
          <w:lang w:val="en-IE"/>
        </w:rPr>
        <w:t xml:space="preserve"> after the </w:t>
      </w:r>
      <w:r w:rsidR="00442B0E" w:rsidRPr="00A50DB3">
        <w:rPr>
          <w:rFonts w:asciiTheme="minorHAnsi" w:hAnsiTheme="minorHAnsi" w:cstheme="minorHAnsi"/>
          <w:sz w:val="22"/>
          <w:szCs w:val="22"/>
          <w:lang w:val="en-IE"/>
        </w:rPr>
        <w:t>meeting or event</w:t>
      </w:r>
      <w:r w:rsidR="008F466B" w:rsidRPr="00A2271C">
        <w:rPr>
          <w:rFonts w:asciiTheme="minorHAnsi" w:hAnsiTheme="minorHAnsi" w:cstheme="minorHAnsi"/>
          <w:sz w:val="22"/>
          <w:szCs w:val="22"/>
          <w:lang w:val="en-IE"/>
        </w:rPr>
        <w:t>.</w:t>
      </w:r>
    </w:p>
    <w:p w14:paraId="0941B6E5" w14:textId="1CD84662" w:rsidR="008975F4" w:rsidRPr="00376206" w:rsidRDefault="008975F4" w:rsidP="00EB7D92">
      <w:pPr>
        <w:pStyle w:val="ListParagraph"/>
        <w:numPr>
          <w:ilvl w:val="0"/>
          <w:numId w:val="23"/>
        </w:numPr>
        <w:spacing w:beforeLines="40" w:before="96" w:afterLines="40" w:after="96"/>
        <w:contextualSpacing w:val="0"/>
        <w:rPr>
          <w:rFonts w:asciiTheme="minorHAnsi" w:hAnsiTheme="minorHAnsi" w:cstheme="minorHAnsi"/>
          <w:sz w:val="22"/>
          <w:szCs w:val="22"/>
          <w:lang w:val="en-IE"/>
        </w:rPr>
      </w:pPr>
      <w:r w:rsidRPr="00376206">
        <w:rPr>
          <w:rFonts w:asciiTheme="minorHAnsi" w:hAnsiTheme="minorHAnsi" w:cstheme="minorHAnsi"/>
          <w:sz w:val="22"/>
          <w:szCs w:val="22"/>
          <w:lang w:val="en-IE"/>
        </w:rPr>
        <w:t xml:space="preserve">Sensitive personal </w:t>
      </w:r>
      <w:r w:rsidR="008F466B">
        <w:rPr>
          <w:rFonts w:asciiTheme="minorHAnsi" w:hAnsiTheme="minorHAnsi" w:cstheme="minorHAnsi"/>
          <w:sz w:val="22"/>
          <w:szCs w:val="22"/>
          <w:lang w:val="en-IE"/>
        </w:rPr>
        <w:t>data</w:t>
      </w:r>
      <w:r w:rsidRPr="00376206">
        <w:rPr>
          <w:rFonts w:asciiTheme="minorHAnsi" w:hAnsiTheme="minorHAnsi" w:cstheme="minorHAnsi"/>
          <w:sz w:val="22"/>
          <w:szCs w:val="22"/>
          <w:lang w:val="en-IE"/>
        </w:rPr>
        <w:t xml:space="preserve"> relating to dietary and/or access requirements will be deleted </w:t>
      </w:r>
      <w:r w:rsidR="009C0966" w:rsidRPr="00376206">
        <w:rPr>
          <w:rFonts w:asciiTheme="minorHAnsi" w:hAnsiTheme="minorHAnsi" w:cstheme="minorHAnsi"/>
          <w:sz w:val="22"/>
          <w:szCs w:val="22"/>
          <w:lang w:val="en-IE"/>
        </w:rPr>
        <w:t xml:space="preserve">as soon as they are no longer necessary for the purpose for which they have been collected in the framework of the </w:t>
      </w:r>
      <w:r w:rsidR="008F466B" w:rsidRPr="001465E6">
        <w:rPr>
          <w:rFonts w:asciiTheme="minorHAnsi" w:hAnsiTheme="minorHAnsi" w:cstheme="minorHAnsi"/>
          <w:sz w:val="22"/>
          <w:szCs w:val="22"/>
          <w:lang w:val="en-IE"/>
        </w:rPr>
        <w:t>meeting or event</w:t>
      </w:r>
      <w:r w:rsidR="009C0966" w:rsidRPr="001465E6">
        <w:rPr>
          <w:rFonts w:asciiTheme="minorHAnsi" w:hAnsiTheme="minorHAnsi" w:cstheme="minorHAnsi"/>
          <w:sz w:val="22"/>
          <w:szCs w:val="22"/>
          <w:lang w:val="en-IE"/>
        </w:rPr>
        <w:t xml:space="preserve">, </w:t>
      </w:r>
      <w:r w:rsidR="009C0966" w:rsidRPr="00376206">
        <w:rPr>
          <w:rFonts w:asciiTheme="minorHAnsi" w:hAnsiTheme="minorHAnsi" w:cstheme="minorHAnsi"/>
          <w:sz w:val="22"/>
          <w:szCs w:val="22"/>
          <w:lang w:val="en-IE"/>
        </w:rPr>
        <w:t xml:space="preserve">but no later than within </w:t>
      </w:r>
      <w:r w:rsidR="009C0966" w:rsidRPr="00376206">
        <w:rPr>
          <w:rFonts w:asciiTheme="minorHAnsi" w:hAnsiTheme="minorHAnsi" w:cstheme="minorHAnsi"/>
          <w:b/>
          <w:sz w:val="22"/>
          <w:szCs w:val="22"/>
          <w:lang w:val="en-IE"/>
        </w:rPr>
        <w:t>1 month</w:t>
      </w:r>
      <w:r w:rsidR="009C0966" w:rsidRPr="00376206">
        <w:rPr>
          <w:rFonts w:asciiTheme="minorHAnsi" w:hAnsiTheme="minorHAnsi" w:cstheme="minorHAnsi"/>
          <w:sz w:val="22"/>
          <w:szCs w:val="22"/>
          <w:lang w:val="en-IE"/>
        </w:rPr>
        <w:t xml:space="preserve"> after the end of the </w:t>
      </w:r>
      <w:r w:rsidR="00442B0E" w:rsidRPr="00A50DB3">
        <w:rPr>
          <w:rFonts w:asciiTheme="minorHAnsi" w:hAnsiTheme="minorHAnsi" w:cstheme="minorHAnsi"/>
          <w:sz w:val="22"/>
          <w:szCs w:val="22"/>
          <w:lang w:val="en-IE"/>
        </w:rPr>
        <w:t>meeting or event</w:t>
      </w:r>
      <w:r w:rsidRPr="00A2271C">
        <w:rPr>
          <w:rFonts w:asciiTheme="minorHAnsi" w:hAnsiTheme="minorHAnsi" w:cstheme="minorHAnsi"/>
          <w:sz w:val="22"/>
          <w:szCs w:val="22"/>
          <w:lang w:val="en-IE"/>
        </w:rPr>
        <w:t>.</w:t>
      </w:r>
    </w:p>
    <w:p w14:paraId="199A4B74" w14:textId="050097CF" w:rsidR="00AF6BD8" w:rsidRDefault="00AF6BD8" w:rsidP="00EB7D92">
      <w:pPr>
        <w:pStyle w:val="ListParagraph"/>
        <w:numPr>
          <w:ilvl w:val="0"/>
          <w:numId w:val="23"/>
        </w:numPr>
        <w:spacing w:beforeLines="40" w:before="96" w:afterLines="40" w:after="96"/>
        <w:contextualSpacing w:val="0"/>
        <w:rPr>
          <w:rFonts w:asciiTheme="minorHAnsi" w:hAnsiTheme="minorHAnsi" w:cstheme="minorHAnsi"/>
          <w:sz w:val="22"/>
          <w:szCs w:val="22"/>
          <w:lang w:val="en-IE"/>
        </w:rPr>
      </w:pPr>
      <w:r w:rsidRPr="00376206">
        <w:rPr>
          <w:rFonts w:asciiTheme="minorHAnsi" w:hAnsiTheme="minorHAnsi" w:cstheme="minorHAnsi"/>
          <w:sz w:val="22"/>
          <w:szCs w:val="22"/>
          <w:lang w:val="en-IE"/>
        </w:rPr>
        <w:t xml:space="preserve">Recordings from </w:t>
      </w:r>
      <w:r w:rsidR="008F466B">
        <w:rPr>
          <w:rFonts w:asciiTheme="minorHAnsi" w:hAnsiTheme="minorHAnsi" w:cstheme="minorHAnsi"/>
          <w:sz w:val="22"/>
          <w:szCs w:val="22"/>
          <w:lang w:val="en-IE"/>
        </w:rPr>
        <w:t xml:space="preserve">the </w:t>
      </w:r>
      <w:r w:rsidRPr="00376206">
        <w:rPr>
          <w:rFonts w:asciiTheme="minorHAnsi" w:hAnsiTheme="minorHAnsi" w:cstheme="minorHAnsi"/>
          <w:sz w:val="22"/>
          <w:szCs w:val="22"/>
          <w:lang w:val="en-IE"/>
        </w:rPr>
        <w:t xml:space="preserve">web-streamed </w:t>
      </w:r>
      <w:r w:rsidR="008F466B" w:rsidRPr="001465E6">
        <w:rPr>
          <w:rFonts w:asciiTheme="minorHAnsi" w:hAnsiTheme="minorHAnsi" w:cstheme="minorHAnsi"/>
          <w:sz w:val="22"/>
          <w:szCs w:val="22"/>
          <w:lang w:val="en-IE"/>
        </w:rPr>
        <w:t>meeting or event</w:t>
      </w:r>
      <w:r w:rsidRPr="00376206">
        <w:rPr>
          <w:rFonts w:asciiTheme="minorHAnsi" w:hAnsiTheme="minorHAnsi" w:cstheme="minorHAnsi"/>
          <w:sz w:val="22"/>
          <w:szCs w:val="22"/>
          <w:lang w:val="en-IE"/>
        </w:rPr>
        <w:t xml:space="preserve"> will be kept for </w:t>
      </w:r>
      <w:r w:rsidRPr="00376206">
        <w:rPr>
          <w:rFonts w:asciiTheme="minorHAnsi" w:hAnsiTheme="minorHAnsi" w:cstheme="minorHAnsi"/>
          <w:b/>
          <w:sz w:val="22"/>
          <w:szCs w:val="22"/>
          <w:lang w:val="en-IE"/>
        </w:rPr>
        <w:t>2 years</w:t>
      </w:r>
      <w:r w:rsidRPr="00376206">
        <w:rPr>
          <w:rFonts w:asciiTheme="minorHAnsi" w:hAnsiTheme="minorHAnsi" w:cstheme="minorHAnsi"/>
          <w:sz w:val="22"/>
          <w:szCs w:val="22"/>
          <w:lang w:val="en-IE"/>
        </w:rPr>
        <w:t xml:space="preserve"> before being </w:t>
      </w:r>
      <w:r w:rsidRPr="00F3366B">
        <w:rPr>
          <w:rFonts w:asciiTheme="minorHAnsi" w:hAnsiTheme="minorHAnsi" w:cstheme="minorHAnsi"/>
          <w:sz w:val="22"/>
          <w:szCs w:val="22"/>
          <w:lang w:val="en-IE"/>
        </w:rPr>
        <w:t xml:space="preserve">deleted. </w:t>
      </w:r>
      <w:r w:rsidR="00A84115" w:rsidRPr="00F3366B">
        <w:rPr>
          <w:rFonts w:asciiTheme="minorHAnsi" w:hAnsiTheme="minorHAnsi" w:cstheme="minorHAnsi"/>
          <w:sz w:val="22"/>
          <w:szCs w:val="22"/>
          <w:lang w:val="en-IE"/>
        </w:rPr>
        <w:t>More information is available in the Record of Processing DPR-EC-00306 (Web</w:t>
      </w:r>
      <w:r w:rsidR="00F3366B" w:rsidRPr="00F3366B">
        <w:rPr>
          <w:rFonts w:asciiTheme="minorHAnsi" w:hAnsiTheme="minorHAnsi" w:cstheme="minorHAnsi"/>
          <w:sz w:val="22"/>
          <w:szCs w:val="22"/>
          <w:lang w:val="en-IE"/>
        </w:rPr>
        <w:t>-</w:t>
      </w:r>
      <w:r w:rsidR="00A84115" w:rsidRPr="00F3366B">
        <w:rPr>
          <w:rFonts w:asciiTheme="minorHAnsi" w:hAnsiTheme="minorHAnsi" w:cstheme="minorHAnsi"/>
          <w:sz w:val="22"/>
          <w:szCs w:val="22"/>
          <w:lang w:val="en-IE"/>
        </w:rPr>
        <w:t>streaming of Commission events)</w:t>
      </w:r>
      <w:r w:rsidRPr="00F3366B">
        <w:rPr>
          <w:rFonts w:asciiTheme="minorHAnsi" w:hAnsiTheme="minorHAnsi" w:cstheme="minorHAnsi"/>
          <w:sz w:val="22"/>
          <w:szCs w:val="22"/>
          <w:lang w:val="en-IE"/>
        </w:rPr>
        <w:t>.</w:t>
      </w:r>
    </w:p>
    <w:p w14:paraId="0A9DE5C2" w14:textId="135C5978" w:rsidR="008F466B" w:rsidRPr="00F3366B" w:rsidRDefault="00442B0E" w:rsidP="00EB7D92">
      <w:pPr>
        <w:pStyle w:val="ListParagraph"/>
        <w:numPr>
          <w:ilvl w:val="0"/>
          <w:numId w:val="23"/>
        </w:numPr>
        <w:spacing w:beforeLines="40" w:before="96" w:afterLines="40" w:after="96"/>
        <w:contextualSpacing w:val="0"/>
        <w:rPr>
          <w:rFonts w:asciiTheme="minorHAnsi" w:hAnsiTheme="minorHAnsi" w:cstheme="minorHAnsi"/>
          <w:sz w:val="22"/>
          <w:szCs w:val="22"/>
          <w:lang w:val="en-IE"/>
        </w:rPr>
      </w:pPr>
      <w:r>
        <w:rPr>
          <w:rFonts w:asciiTheme="minorHAnsi" w:hAnsiTheme="minorHAnsi" w:cstheme="minorHAnsi"/>
          <w:sz w:val="22"/>
          <w:szCs w:val="22"/>
          <w:lang w:val="en-IE"/>
        </w:rPr>
        <w:t xml:space="preserve">Audio-visual recordings </w:t>
      </w:r>
      <w:r w:rsidR="008F466B" w:rsidRPr="008F466B">
        <w:rPr>
          <w:rFonts w:asciiTheme="minorHAnsi" w:hAnsiTheme="minorHAnsi" w:cstheme="minorHAnsi"/>
          <w:sz w:val="22"/>
          <w:szCs w:val="22"/>
          <w:lang w:val="en-IE"/>
        </w:rPr>
        <w:t xml:space="preserve">will be kept for </w:t>
      </w:r>
      <w:r w:rsidR="008F466B" w:rsidRPr="008F466B">
        <w:rPr>
          <w:rFonts w:asciiTheme="minorHAnsi" w:hAnsiTheme="minorHAnsi" w:cstheme="minorHAnsi"/>
          <w:b/>
          <w:sz w:val="22"/>
          <w:szCs w:val="22"/>
          <w:lang w:val="en-IE"/>
        </w:rPr>
        <w:t>3 months</w:t>
      </w:r>
      <w:r w:rsidR="008F466B" w:rsidRPr="008F466B">
        <w:rPr>
          <w:rFonts w:asciiTheme="minorHAnsi" w:hAnsiTheme="minorHAnsi" w:cstheme="minorHAnsi"/>
          <w:sz w:val="22"/>
          <w:szCs w:val="22"/>
          <w:lang w:val="en-IE"/>
        </w:rPr>
        <w:t xml:space="preserve"> after </w:t>
      </w:r>
      <w:r w:rsidR="008F466B" w:rsidRPr="00A2271C">
        <w:rPr>
          <w:rFonts w:asciiTheme="minorHAnsi" w:hAnsiTheme="minorHAnsi" w:cstheme="minorHAnsi"/>
          <w:sz w:val="22"/>
          <w:szCs w:val="22"/>
          <w:lang w:val="en-IE"/>
        </w:rPr>
        <w:t xml:space="preserve">the </w:t>
      </w:r>
      <w:r w:rsidRPr="00A50DB3">
        <w:rPr>
          <w:rFonts w:asciiTheme="minorHAnsi" w:hAnsiTheme="minorHAnsi" w:cstheme="minorHAnsi"/>
          <w:sz w:val="22"/>
          <w:szCs w:val="22"/>
          <w:lang w:val="en-IE"/>
        </w:rPr>
        <w:t>meeting or event</w:t>
      </w:r>
      <w:r w:rsidRPr="00A2271C">
        <w:rPr>
          <w:rFonts w:asciiTheme="minorHAnsi" w:hAnsiTheme="minorHAnsi" w:cstheme="minorHAnsi"/>
          <w:sz w:val="22"/>
          <w:szCs w:val="22"/>
          <w:lang w:val="en-IE"/>
        </w:rPr>
        <w:t xml:space="preserve"> </w:t>
      </w:r>
      <w:r w:rsidR="008F466B" w:rsidRPr="008F466B">
        <w:rPr>
          <w:rFonts w:asciiTheme="minorHAnsi" w:hAnsiTheme="minorHAnsi" w:cstheme="minorHAnsi"/>
          <w:sz w:val="22"/>
          <w:szCs w:val="22"/>
          <w:lang w:val="en-IE"/>
        </w:rPr>
        <w:t>before being deleted. More information is available in the Record of Processing DPR-EC-01937 (Audio-visual recording of meetings).</w:t>
      </w:r>
      <w:r>
        <w:rPr>
          <w:rFonts w:asciiTheme="minorHAnsi" w:hAnsiTheme="minorHAnsi" w:cstheme="minorHAnsi"/>
          <w:sz w:val="22"/>
          <w:szCs w:val="22"/>
          <w:lang w:val="en-IE"/>
        </w:rPr>
        <w:t xml:space="preserve"> </w:t>
      </w:r>
    </w:p>
    <w:p w14:paraId="4F4D5644" w14:textId="3B7416D4" w:rsidR="00AF6BD8" w:rsidRPr="00376206" w:rsidRDefault="008F466B" w:rsidP="00EB7D92">
      <w:pPr>
        <w:pStyle w:val="ListParagraph"/>
        <w:numPr>
          <w:ilvl w:val="0"/>
          <w:numId w:val="23"/>
        </w:numPr>
        <w:spacing w:beforeLines="40" w:before="96" w:afterLines="40" w:after="96"/>
        <w:contextualSpacing w:val="0"/>
        <w:rPr>
          <w:rFonts w:asciiTheme="minorHAnsi" w:hAnsiTheme="minorHAnsi" w:cstheme="minorHAnsi"/>
          <w:sz w:val="22"/>
          <w:szCs w:val="22"/>
          <w:lang w:val="en-IE"/>
        </w:rPr>
      </w:pPr>
      <w:r w:rsidRPr="008F466B">
        <w:rPr>
          <w:rFonts w:asciiTheme="minorHAnsi" w:hAnsiTheme="minorHAnsi" w:cstheme="minorHAnsi"/>
          <w:sz w:val="22"/>
          <w:szCs w:val="22"/>
          <w:lang w:val="en-IE"/>
        </w:rPr>
        <w:t xml:space="preserve">Personal data shared with the Directorate-General for Human Resources and Security of the European Commission for the participants to gain access to Commission buildings is kept </w:t>
      </w:r>
      <w:r w:rsidRPr="008F466B">
        <w:rPr>
          <w:rFonts w:asciiTheme="minorHAnsi" w:hAnsiTheme="minorHAnsi" w:cstheme="minorHAnsi"/>
          <w:b/>
          <w:sz w:val="22"/>
          <w:szCs w:val="22"/>
          <w:lang w:val="en-IE"/>
        </w:rPr>
        <w:t>for 6 months</w:t>
      </w:r>
      <w:r w:rsidRPr="008F466B">
        <w:rPr>
          <w:rFonts w:asciiTheme="minorHAnsi" w:hAnsiTheme="minorHAnsi" w:cstheme="minorHAnsi"/>
          <w:sz w:val="22"/>
          <w:szCs w:val="22"/>
          <w:lang w:val="en-IE"/>
        </w:rPr>
        <w:t xml:space="preserve"> after the termination of the link between the data </w:t>
      </w:r>
      <w:r w:rsidRPr="008F466B">
        <w:rPr>
          <w:rFonts w:asciiTheme="minorHAnsi" w:hAnsiTheme="minorHAnsi" w:cstheme="minorHAnsi"/>
          <w:sz w:val="22"/>
          <w:szCs w:val="22"/>
          <w:lang w:val="en-IE"/>
        </w:rPr>
        <w:lastRenderedPageBreak/>
        <w:t>subject and the Commission. More information is available in the Record of Processing DPR-EC-00655 (Commission Physical Access Control System (PACS)).</w:t>
      </w:r>
    </w:p>
    <w:p w14:paraId="67E27BB3" w14:textId="77777777" w:rsidR="00AF6BD8" w:rsidRPr="00376206" w:rsidRDefault="00AF6BD8" w:rsidP="00EB7D92">
      <w:pPr>
        <w:pStyle w:val="ListParagraph"/>
        <w:numPr>
          <w:ilvl w:val="0"/>
          <w:numId w:val="23"/>
        </w:numPr>
        <w:spacing w:beforeLines="40" w:before="96" w:afterLines="40" w:after="96"/>
        <w:contextualSpacing w:val="0"/>
        <w:rPr>
          <w:rFonts w:asciiTheme="minorHAnsi" w:hAnsiTheme="minorHAnsi" w:cstheme="minorHAnsi"/>
          <w:sz w:val="22"/>
          <w:szCs w:val="22"/>
          <w:lang w:val="en-IE"/>
        </w:rPr>
      </w:pPr>
      <w:r w:rsidRPr="00376206">
        <w:rPr>
          <w:rFonts w:asciiTheme="minorHAnsi" w:hAnsiTheme="minorHAnsi" w:cstheme="minorHAnsi"/>
          <w:sz w:val="22"/>
          <w:szCs w:val="22"/>
          <w:lang w:val="en-IE"/>
        </w:rPr>
        <w:t xml:space="preserve">Personal data shared with the </w:t>
      </w:r>
      <w:r w:rsidR="008F466B">
        <w:rPr>
          <w:rFonts w:asciiTheme="minorHAnsi" w:hAnsiTheme="minorHAnsi" w:cstheme="minorHAnsi"/>
          <w:sz w:val="22"/>
          <w:szCs w:val="22"/>
          <w:lang w:val="en-IE"/>
        </w:rPr>
        <w:t>controller</w:t>
      </w:r>
      <w:r w:rsidRPr="00376206">
        <w:rPr>
          <w:rFonts w:asciiTheme="minorHAnsi" w:hAnsiTheme="minorHAnsi" w:cstheme="minorHAnsi"/>
          <w:sz w:val="22"/>
          <w:szCs w:val="22"/>
          <w:lang w:val="en-IE"/>
        </w:rPr>
        <w:t xml:space="preserve"> for future mailing purposes </w:t>
      </w:r>
      <w:r w:rsidR="008F466B">
        <w:rPr>
          <w:rFonts w:asciiTheme="minorHAnsi" w:hAnsiTheme="minorHAnsi" w:cstheme="minorHAnsi"/>
          <w:sz w:val="22"/>
          <w:szCs w:val="22"/>
          <w:lang w:val="en-IE"/>
        </w:rPr>
        <w:t xml:space="preserve">(e.g., for receiving newsletters or invitations to similar events) </w:t>
      </w:r>
      <w:r w:rsidR="00FD3510" w:rsidRPr="008F7F8F">
        <w:rPr>
          <w:rFonts w:asciiTheme="minorHAnsi" w:hAnsiTheme="minorHAnsi" w:cstheme="minorHAnsi"/>
          <w:sz w:val="22"/>
          <w:szCs w:val="22"/>
          <w:lang w:val="en-IE"/>
        </w:rPr>
        <w:t xml:space="preserve">are processed in line with </w:t>
      </w:r>
      <w:r w:rsidRPr="00376206">
        <w:rPr>
          <w:rFonts w:asciiTheme="minorHAnsi" w:hAnsiTheme="minorHAnsi" w:cstheme="minorHAnsi"/>
          <w:sz w:val="22"/>
          <w:szCs w:val="22"/>
          <w:lang w:val="en-IE"/>
        </w:rPr>
        <w:t xml:space="preserve">the </w:t>
      </w:r>
      <w:r w:rsidR="00AF47A5" w:rsidRPr="00376206">
        <w:rPr>
          <w:rFonts w:asciiTheme="minorHAnsi" w:hAnsiTheme="minorHAnsi" w:cstheme="minorHAnsi"/>
          <w:sz w:val="22"/>
          <w:szCs w:val="22"/>
          <w:lang w:val="en-IE"/>
        </w:rPr>
        <w:t>R</w:t>
      </w:r>
      <w:r w:rsidRPr="00376206">
        <w:rPr>
          <w:rFonts w:asciiTheme="minorHAnsi" w:hAnsiTheme="minorHAnsi" w:cstheme="minorHAnsi"/>
          <w:sz w:val="22"/>
          <w:szCs w:val="22"/>
          <w:lang w:val="en-IE"/>
        </w:rPr>
        <w:t xml:space="preserve">ecord of </w:t>
      </w:r>
      <w:r w:rsidR="00AF47A5" w:rsidRPr="00376206">
        <w:rPr>
          <w:rFonts w:asciiTheme="minorHAnsi" w:hAnsiTheme="minorHAnsi" w:cstheme="minorHAnsi"/>
          <w:sz w:val="22"/>
          <w:szCs w:val="22"/>
          <w:lang w:val="en-IE"/>
        </w:rPr>
        <w:t>P</w:t>
      </w:r>
      <w:r w:rsidRPr="00376206">
        <w:rPr>
          <w:rFonts w:asciiTheme="minorHAnsi" w:hAnsiTheme="minorHAnsi" w:cstheme="minorHAnsi"/>
          <w:sz w:val="22"/>
          <w:szCs w:val="22"/>
          <w:lang w:val="en-IE"/>
        </w:rPr>
        <w:t xml:space="preserve">rocessing </w:t>
      </w:r>
      <w:r w:rsidR="008F7F8F">
        <w:rPr>
          <w:rFonts w:asciiTheme="minorHAnsi" w:hAnsiTheme="minorHAnsi" w:cstheme="minorHAnsi"/>
          <w:sz w:val="22"/>
          <w:szCs w:val="22"/>
          <w:lang w:val="en-IE"/>
        </w:rPr>
        <w:t>DPR-EC-</w:t>
      </w:r>
      <w:r w:rsidR="008F7F8F" w:rsidRPr="008F7F8F">
        <w:rPr>
          <w:rFonts w:asciiTheme="minorHAnsi" w:hAnsiTheme="minorHAnsi" w:cstheme="minorHAnsi"/>
          <w:sz w:val="22"/>
          <w:szCs w:val="22"/>
          <w:lang w:val="en-IE"/>
        </w:rPr>
        <w:t>03928</w:t>
      </w:r>
      <w:r w:rsidR="008F7F8F">
        <w:rPr>
          <w:rFonts w:asciiTheme="minorHAnsi" w:hAnsiTheme="minorHAnsi" w:cstheme="minorHAnsi"/>
          <w:sz w:val="22"/>
          <w:szCs w:val="22"/>
          <w:lang w:val="en-IE"/>
        </w:rPr>
        <w:t xml:space="preserve"> (</w:t>
      </w:r>
      <w:r w:rsidR="008F7F8F" w:rsidRPr="008F7F8F">
        <w:rPr>
          <w:rFonts w:asciiTheme="minorHAnsi" w:hAnsiTheme="minorHAnsi" w:cstheme="minorHAnsi"/>
          <w:sz w:val="22"/>
          <w:szCs w:val="22"/>
          <w:lang w:val="en-IE"/>
        </w:rPr>
        <w:t>Management of subscriptions to receive information</w:t>
      </w:r>
      <w:r w:rsidR="008F7F8F">
        <w:rPr>
          <w:rFonts w:asciiTheme="minorHAnsi" w:hAnsiTheme="minorHAnsi" w:cstheme="minorHAnsi"/>
          <w:sz w:val="22"/>
          <w:szCs w:val="22"/>
          <w:lang w:val="en-IE"/>
        </w:rPr>
        <w:t xml:space="preserve">) </w:t>
      </w:r>
      <w:r w:rsidR="001465E6">
        <w:rPr>
          <w:rFonts w:asciiTheme="minorHAnsi" w:hAnsiTheme="minorHAnsi" w:cstheme="minorHAnsi"/>
          <w:sz w:val="22"/>
          <w:szCs w:val="22"/>
          <w:lang w:val="en-IE"/>
        </w:rPr>
        <w:t xml:space="preserve">and the specific privacy statement prepared by the organising </w:t>
      </w:r>
      <w:r w:rsidR="002A02C4">
        <w:rPr>
          <w:rFonts w:asciiTheme="minorHAnsi" w:hAnsiTheme="minorHAnsi" w:cstheme="minorHAnsi"/>
          <w:sz w:val="22"/>
          <w:szCs w:val="22"/>
          <w:lang w:val="en-IE"/>
        </w:rPr>
        <w:t>Commission service</w:t>
      </w:r>
      <w:r w:rsidR="001465E6">
        <w:rPr>
          <w:rFonts w:asciiTheme="minorHAnsi" w:hAnsiTheme="minorHAnsi" w:cstheme="minorHAnsi"/>
          <w:sz w:val="22"/>
          <w:szCs w:val="22"/>
          <w:lang w:val="en-IE"/>
        </w:rPr>
        <w:t>.</w:t>
      </w:r>
    </w:p>
    <w:p w14:paraId="62F3BC85" w14:textId="354D0C6D" w:rsidR="00AF6BD8" w:rsidRPr="00376206" w:rsidRDefault="00540080" w:rsidP="00EB7D92">
      <w:pPr>
        <w:pStyle w:val="ListParagraph"/>
        <w:numPr>
          <w:ilvl w:val="0"/>
          <w:numId w:val="23"/>
        </w:numPr>
        <w:spacing w:beforeLines="40" w:before="96" w:afterLines="40" w:after="96"/>
        <w:contextualSpacing w:val="0"/>
        <w:rPr>
          <w:rFonts w:asciiTheme="minorHAnsi" w:hAnsiTheme="minorHAnsi" w:cstheme="minorHAnsi"/>
          <w:sz w:val="22"/>
          <w:szCs w:val="22"/>
          <w:lang w:val="en-IE"/>
        </w:rPr>
      </w:pPr>
      <w:r w:rsidRPr="00376206">
        <w:rPr>
          <w:rFonts w:asciiTheme="minorHAnsi" w:hAnsiTheme="minorHAnsi" w:cstheme="minorHAnsi"/>
          <w:sz w:val="22"/>
          <w:szCs w:val="22"/>
          <w:lang w:val="en-IE"/>
        </w:rPr>
        <w:t>S</w:t>
      </w:r>
      <w:r w:rsidR="00AF6BD8" w:rsidRPr="00376206">
        <w:rPr>
          <w:rFonts w:asciiTheme="minorHAnsi" w:hAnsiTheme="minorHAnsi" w:cstheme="minorHAnsi"/>
          <w:sz w:val="22"/>
          <w:szCs w:val="22"/>
          <w:lang w:val="en-IE"/>
        </w:rPr>
        <w:t xml:space="preserve">elected service providers for organisational purposes </w:t>
      </w:r>
      <w:r w:rsidRPr="00376206">
        <w:rPr>
          <w:rFonts w:asciiTheme="minorHAnsi" w:hAnsiTheme="minorHAnsi" w:cstheme="minorHAnsi"/>
          <w:sz w:val="22"/>
          <w:szCs w:val="22"/>
          <w:lang w:val="en-IE"/>
        </w:rPr>
        <w:t>(</w:t>
      </w:r>
      <w:r w:rsidR="00AF6BD8" w:rsidRPr="00376206">
        <w:rPr>
          <w:rFonts w:asciiTheme="minorHAnsi" w:hAnsiTheme="minorHAnsi" w:cstheme="minorHAnsi"/>
          <w:sz w:val="22"/>
          <w:szCs w:val="22"/>
          <w:lang w:val="en-IE"/>
        </w:rPr>
        <w:t>such as cater</w:t>
      </w:r>
      <w:r w:rsidRPr="00376206">
        <w:rPr>
          <w:rFonts w:asciiTheme="minorHAnsi" w:hAnsiTheme="minorHAnsi" w:cstheme="minorHAnsi"/>
          <w:sz w:val="22"/>
          <w:szCs w:val="22"/>
          <w:lang w:val="en-IE"/>
        </w:rPr>
        <w:t>er</w:t>
      </w:r>
      <w:r w:rsidR="00AF6BD8" w:rsidRPr="00376206">
        <w:rPr>
          <w:rFonts w:asciiTheme="minorHAnsi" w:hAnsiTheme="minorHAnsi" w:cstheme="minorHAnsi"/>
          <w:sz w:val="22"/>
          <w:szCs w:val="22"/>
          <w:lang w:val="en-IE"/>
        </w:rPr>
        <w:t xml:space="preserve">s, travel </w:t>
      </w:r>
      <w:r w:rsidRPr="00376206">
        <w:rPr>
          <w:rFonts w:asciiTheme="minorHAnsi" w:hAnsiTheme="minorHAnsi" w:cstheme="minorHAnsi"/>
          <w:sz w:val="22"/>
          <w:szCs w:val="22"/>
          <w:lang w:val="en-IE"/>
        </w:rPr>
        <w:t>agents or event management organisations)</w:t>
      </w:r>
      <w:r w:rsidR="00AF6BD8" w:rsidRPr="00376206">
        <w:rPr>
          <w:rFonts w:asciiTheme="minorHAnsi" w:hAnsiTheme="minorHAnsi" w:cstheme="minorHAnsi"/>
          <w:sz w:val="22"/>
          <w:szCs w:val="22"/>
          <w:lang w:val="en-IE"/>
        </w:rPr>
        <w:t xml:space="preserve"> are contractually bound to process personal data on behalf </w:t>
      </w:r>
      <w:r w:rsidRPr="00376206">
        <w:rPr>
          <w:rFonts w:asciiTheme="minorHAnsi" w:hAnsiTheme="minorHAnsi" w:cstheme="minorHAnsi"/>
          <w:sz w:val="22"/>
          <w:szCs w:val="22"/>
          <w:lang w:val="en-IE"/>
        </w:rPr>
        <w:t xml:space="preserve">of and in line with the instructions </w:t>
      </w:r>
      <w:r w:rsidR="00AF6BD8" w:rsidRPr="00376206">
        <w:rPr>
          <w:rFonts w:asciiTheme="minorHAnsi" w:hAnsiTheme="minorHAnsi" w:cstheme="minorHAnsi"/>
          <w:sz w:val="22"/>
          <w:szCs w:val="22"/>
          <w:lang w:val="en-IE"/>
        </w:rPr>
        <w:t xml:space="preserve">of </w:t>
      </w:r>
      <w:r w:rsidRPr="00376206">
        <w:rPr>
          <w:rFonts w:asciiTheme="minorHAnsi" w:hAnsiTheme="minorHAnsi" w:cstheme="minorHAnsi"/>
          <w:sz w:val="22"/>
          <w:szCs w:val="22"/>
          <w:lang w:val="en-IE"/>
        </w:rPr>
        <w:t>the data controller</w:t>
      </w:r>
      <w:r w:rsidR="00AF6BD8" w:rsidRPr="00376206">
        <w:rPr>
          <w:rFonts w:asciiTheme="minorHAnsi" w:hAnsiTheme="minorHAnsi" w:cstheme="minorHAnsi"/>
          <w:sz w:val="22"/>
          <w:szCs w:val="22"/>
          <w:lang w:val="en-IE"/>
        </w:rPr>
        <w:t xml:space="preserve">, keep confidential any data they </w:t>
      </w:r>
      <w:r w:rsidRPr="00376206">
        <w:rPr>
          <w:rFonts w:asciiTheme="minorHAnsi" w:hAnsiTheme="minorHAnsi" w:cstheme="minorHAnsi"/>
          <w:sz w:val="22"/>
          <w:szCs w:val="22"/>
          <w:lang w:val="en-IE"/>
        </w:rPr>
        <w:t>process</w:t>
      </w:r>
      <w:r w:rsidR="00AF6BD8" w:rsidRPr="00376206">
        <w:rPr>
          <w:rFonts w:asciiTheme="minorHAnsi" w:hAnsiTheme="minorHAnsi" w:cstheme="minorHAnsi"/>
          <w:sz w:val="22"/>
          <w:szCs w:val="22"/>
          <w:lang w:val="en-IE"/>
        </w:rPr>
        <w:t xml:space="preserve"> and protect it from unauthorised access, use and retention.</w:t>
      </w:r>
    </w:p>
    <w:p w14:paraId="6A72DAC5" w14:textId="77777777" w:rsidR="00D50C2E" w:rsidRPr="00F86CCC" w:rsidRDefault="00D50C2E" w:rsidP="00F86CCC">
      <w:pPr>
        <w:pStyle w:val="ListParagraph"/>
        <w:spacing w:beforeLines="40" w:before="96" w:afterLines="40" w:after="96"/>
        <w:ind w:left="1080"/>
        <w:contextualSpacing w:val="0"/>
        <w:rPr>
          <w:rFonts w:asciiTheme="minorHAnsi" w:hAnsiTheme="minorHAnsi" w:cstheme="minorHAnsi"/>
          <w:sz w:val="22"/>
          <w:szCs w:val="22"/>
          <w:lang w:val="en-IE"/>
        </w:rPr>
      </w:pPr>
    </w:p>
    <w:p w14:paraId="0B922CAA" w14:textId="6DAE45F3" w:rsidR="00AF6BD8" w:rsidRPr="00376206" w:rsidRDefault="00AF6BD8" w:rsidP="00F86CCC">
      <w:pPr>
        <w:pStyle w:val="Heading1"/>
        <w:pBdr>
          <w:top w:val="dotted" w:sz="4" w:space="1" w:color="7030A0"/>
          <w:left w:val="dotted" w:sz="4" w:space="4" w:color="7030A0"/>
          <w:bottom w:val="dotted" w:sz="4" w:space="1" w:color="7030A0"/>
          <w:right w:val="dotted" w:sz="4" w:space="4" w:color="7030A0"/>
        </w:pBdr>
        <w:rPr>
          <w:rFonts w:asciiTheme="minorHAnsi" w:eastAsia="Calibri" w:hAnsiTheme="minorHAnsi" w:cstheme="minorHAnsi"/>
          <w:b w:val="0"/>
          <w:sz w:val="22"/>
          <w:szCs w:val="22"/>
          <w:lang w:val="en-IE" w:eastAsia="en-US"/>
        </w:rPr>
      </w:pPr>
      <w:bookmarkStart w:id="7" w:name="_Toc222051350"/>
      <w:r w:rsidRPr="00F86CCC">
        <w:rPr>
          <w:rFonts w:asciiTheme="minorHAnsi" w:eastAsia="Calibri" w:hAnsiTheme="minorHAnsi" w:cstheme="minorHAnsi"/>
          <w:lang w:val="en-IE" w:eastAsia="en-US"/>
        </w:rPr>
        <w:t>How do we protect and safeguard your personal data?</w:t>
      </w:r>
      <w:bookmarkEnd w:id="7"/>
    </w:p>
    <w:p w14:paraId="01C82006" w14:textId="20B742C8" w:rsidR="00AF6BD8" w:rsidRPr="00376206" w:rsidRDefault="00AF6BD8" w:rsidP="00EB7D92">
      <w:pPr>
        <w:pStyle w:val="ListParagraph"/>
        <w:numPr>
          <w:ilvl w:val="0"/>
          <w:numId w:val="24"/>
        </w:numPr>
        <w:spacing w:beforeLines="40" w:before="96" w:afterLines="40" w:after="96"/>
        <w:contextualSpacing w:val="0"/>
        <w:rPr>
          <w:rFonts w:asciiTheme="minorHAnsi" w:eastAsia="Calibri" w:hAnsiTheme="minorHAnsi" w:cstheme="minorHAnsi"/>
          <w:bCs/>
          <w:sz w:val="22"/>
          <w:szCs w:val="22"/>
          <w:lang w:val="en-IE" w:eastAsia="en-US"/>
        </w:rPr>
      </w:pPr>
      <w:r w:rsidRPr="00376206">
        <w:rPr>
          <w:rFonts w:asciiTheme="minorHAnsi" w:eastAsia="Calibri" w:hAnsiTheme="minorHAnsi" w:cstheme="minorHAnsi"/>
          <w:bCs/>
          <w:sz w:val="22"/>
          <w:szCs w:val="22"/>
          <w:lang w:val="en-IE" w:eastAsia="en-US"/>
        </w:rPr>
        <w:t xml:space="preserve">All personal data in electronic format (e-mails, documents, databases, uploaded batches of data, etc.) are stored on the servers of the European Commission </w:t>
      </w:r>
      <w:r w:rsidRPr="00A50DB3">
        <w:rPr>
          <w:rFonts w:asciiTheme="minorHAnsi" w:eastAsia="Calibri" w:hAnsiTheme="minorHAnsi" w:cstheme="minorHAnsi"/>
          <w:bCs/>
          <w:sz w:val="22"/>
          <w:szCs w:val="22"/>
          <w:lang w:val="en-IE" w:eastAsia="en-US"/>
        </w:rPr>
        <w:t>or of its contractors</w:t>
      </w:r>
      <w:r w:rsidR="00B51E3E" w:rsidRPr="00F86CCC">
        <w:rPr>
          <w:rFonts w:asciiTheme="minorHAnsi" w:eastAsia="Calibri" w:hAnsiTheme="minorHAnsi" w:cstheme="minorHAnsi"/>
          <w:i/>
          <w:sz w:val="22"/>
          <w:szCs w:val="22"/>
          <w:lang w:val="en-IE" w:eastAsia="en-US"/>
        </w:rPr>
        <w:t xml:space="preserve">. </w:t>
      </w:r>
      <w:r w:rsidR="001465E6">
        <w:rPr>
          <w:rFonts w:asciiTheme="minorHAnsi" w:eastAsia="Calibri" w:hAnsiTheme="minorHAnsi" w:cstheme="minorHAnsi"/>
          <w:bCs/>
          <w:sz w:val="22"/>
          <w:szCs w:val="22"/>
          <w:lang w:val="en-IE" w:eastAsia="en-US"/>
        </w:rPr>
        <w:t>A</w:t>
      </w:r>
      <w:r w:rsidRPr="00376206">
        <w:rPr>
          <w:rFonts w:asciiTheme="minorHAnsi" w:eastAsia="Calibri" w:hAnsiTheme="minorHAnsi" w:cstheme="minorHAnsi"/>
          <w:bCs/>
          <w:sz w:val="22"/>
          <w:szCs w:val="22"/>
          <w:lang w:val="en-IE" w:eastAsia="en-US"/>
        </w:rPr>
        <w:t xml:space="preserve">ll processing operations are carried out pursuant to </w:t>
      </w:r>
      <w:hyperlink r:id="rId18" w:history="1">
        <w:r w:rsidRPr="00F86CCC">
          <w:rPr>
            <w:rStyle w:val="Hyperlink"/>
            <w:rFonts w:asciiTheme="minorHAnsi" w:eastAsia="Calibri" w:hAnsiTheme="minorHAnsi" w:cstheme="minorHAnsi"/>
            <w:color w:val="auto"/>
            <w:sz w:val="22"/>
            <w:szCs w:val="22"/>
            <w:lang w:val="en-IE" w:eastAsia="en-US"/>
          </w:rPr>
          <w:t>Commission Decision (EU, Euratom) 2017/46</w:t>
        </w:r>
      </w:hyperlink>
      <w:r w:rsidRPr="00376206">
        <w:rPr>
          <w:rFonts w:asciiTheme="minorHAnsi" w:eastAsia="Calibri" w:hAnsiTheme="minorHAnsi" w:cstheme="minorHAnsi"/>
          <w:bCs/>
          <w:sz w:val="22"/>
          <w:szCs w:val="22"/>
          <w:lang w:val="en-IE" w:eastAsia="en-US"/>
        </w:rPr>
        <w:t xml:space="preserve"> of 10 January 2017 on the security of communication and information systems in the European Commission.</w:t>
      </w:r>
    </w:p>
    <w:p w14:paraId="5D0BA49D" w14:textId="1139315B" w:rsidR="009F1BFA" w:rsidRPr="00B51E3E" w:rsidRDefault="002A02C4" w:rsidP="00EB7D92">
      <w:pPr>
        <w:pStyle w:val="ListParagraph"/>
        <w:numPr>
          <w:ilvl w:val="0"/>
          <w:numId w:val="24"/>
        </w:numPr>
        <w:spacing w:beforeLines="40" w:before="96" w:afterLines="40" w:after="96"/>
        <w:contextualSpacing w:val="0"/>
        <w:rPr>
          <w:rFonts w:asciiTheme="minorHAnsi" w:eastAsia="Calibri" w:hAnsiTheme="minorHAnsi" w:cstheme="minorHAnsi"/>
          <w:sz w:val="22"/>
          <w:szCs w:val="22"/>
          <w:lang w:val="en-IE" w:eastAsia="en-US"/>
        </w:rPr>
      </w:pPr>
      <w:r w:rsidRPr="00376206">
        <w:rPr>
          <w:rFonts w:asciiTheme="minorHAnsi" w:eastAsia="Calibri" w:hAnsiTheme="minorHAnsi" w:cstheme="minorHAnsi"/>
          <w:sz w:val="22"/>
          <w:szCs w:val="22"/>
          <w:lang w:val="en-IE" w:eastAsia="en-US"/>
        </w:rPr>
        <w:t>In order to protect your personal data, the Commission has put in place a number of technical and organisational measures. Technical measures include appropriate actions to address online security, risk of data loss, alteration of data or unauthorised access, taking into consideration the risk presented by the processing and the nature of the personal data being processed. Organisational measures include restricting access to the personal data solely to authorised persons with a legitimate need to know for the purposes of this processing operation.</w:t>
      </w:r>
    </w:p>
    <w:p w14:paraId="6BA7D20B" w14:textId="5A2738E3" w:rsidR="008975F4" w:rsidRPr="00442B0E" w:rsidRDefault="00AF6BD8" w:rsidP="00EB7D92">
      <w:pPr>
        <w:pStyle w:val="ListParagraph"/>
        <w:numPr>
          <w:ilvl w:val="0"/>
          <w:numId w:val="24"/>
        </w:numPr>
        <w:spacing w:beforeLines="40" w:before="96" w:afterLines="40" w:after="96"/>
        <w:contextualSpacing w:val="0"/>
        <w:rPr>
          <w:rFonts w:asciiTheme="minorHAnsi" w:eastAsia="Calibri" w:hAnsiTheme="minorHAnsi" w:cstheme="minorHAnsi"/>
          <w:bCs/>
          <w:i/>
          <w:sz w:val="22"/>
          <w:szCs w:val="22"/>
          <w:lang w:val="en-IE" w:eastAsia="en-US"/>
        </w:rPr>
      </w:pPr>
      <w:r w:rsidRPr="00376206">
        <w:rPr>
          <w:rFonts w:asciiTheme="minorHAnsi" w:eastAsia="Calibri" w:hAnsiTheme="minorHAnsi" w:cstheme="minorHAnsi"/>
          <w:bCs/>
          <w:sz w:val="22"/>
          <w:szCs w:val="22"/>
          <w:lang w:val="en-IE" w:eastAsia="en-US"/>
        </w:rPr>
        <w:t xml:space="preserve">The Commission’s </w:t>
      </w:r>
      <w:r w:rsidR="0041664C">
        <w:rPr>
          <w:rFonts w:asciiTheme="minorHAnsi" w:eastAsia="Calibri" w:hAnsiTheme="minorHAnsi" w:cstheme="minorHAnsi"/>
          <w:bCs/>
          <w:sz w:val="22"/>
          <w:szCs w:val="22"/>
          <w:lang w:val="en-IE" w:eastAsia="en-US"/>
        </w:rPr>
        <w:t>processors (</w:t>
      </w:r>
      <w:r w:rsidRPr="00376206">
        <w:rPr>
          <w:rFonts w:asciiTheme="minorHAnsi" w:eastAsia="Calibri" w:hAnsiTheme="minorHAnsi" w:cstheme="minorHAnsi"/>
          <w:bCs/>
          <w:sz w:val="22"/>
          <w:szCs w:val="22"/>
          <w:lang w:val="en-IE" w:eastAsia="en-US"/>
        </w:rPr>
        <w:t>contractors</w:t>
      </w:r>
      <w:r w:rsidR="0041664C">
        <w:rPr>
          <w:rFonts w:asciiTheme="minorHAnsi" w:eastAsia="Calibri" w:hAnsiTheme="minorHAnsi" w:cstheme="minorHAnsi"/>
          <w:bCs/>
          <w:sz w:val="22"/>
          <w:szCs w:val="22"/>
          <w:lang w:val="en-IE" w:eastAsia="en-US"/>
        </w:rPr>
        <w:t>)</w:t>
      </w:r>
      <w:r w:rsidRPr="00376206">
        <w:rPr>
          <w:rFonts w:asciiTheme="minorHAnsi" w:eastAsia="Calibri" w:hAnsiTheme="minorHAnsi" w:cstheme="minorHAnsi"/>
          <w:bCs/>
          <w:sz w:val="22"/>
          <w:szCs w:val="22"/>
          <w:lang w:val="en-IE" w:eastAsia="en-US"/>
        </w:rPr>
        <w:t xml:space="preserve"> are bound by a specific contractual clause for any processing operations of your </w:t>
      </w:r>
      <w:r w:rsidR="00F00266" w:rsidRPr="00376206">
        <w:rPr>
          <w:rFonts w:asciiTheme="minorHAnsi" w:eastAsia="Calibri" w:hAnsiTheme="minorHAnsi" w:cstheme="minorHAnsi"/>
          <w:bCs/>
          <w:sz w:val="22"/>
          <w:szCs w:val="22"/>
          <w:lang w:val="en-IE" w:eastAsia="en-US"/>
        </w:rPr>
        <w:t xml:space="preserve">personal </w:t>
      </w:r>
      <w:r w:rsidRPr="00376206">
        <w:rPr>
          <w:rFonts w:asciiTheme="minorHAnsi" w:eastAsia="Calibri" w:hAnsiTheme="minorHAnsi" w:cstheme="minorHAnsi"/>
          <w:bCs/>
          <w:sz w:val="22"/>
          <w:szCs w:val="22"/>
          <w:lang w:val="en-IE" w:eastAsia="en-US"/>
        </w:rPr>
        <w:t>data on behalf of the Commission</w:t>
      </w:r>
      <w:r w:rsidR="002A02C4">
        <w:rPr>
          <w:rFonts w:asciiTheme="minorHAnsi" w:eastAsia="Calibri" w:hAnsiTheme="minorHAnsi" w:cstheme="minorHAnsi"/>
          <w:bCs/>
          <w:sz w:val="22"/>
          <w:szCs w:val="22"/>
          <w:lang w:val="en-IE" w:eastAsia="en-US"/>
        </w:rPr>
        <w:t>.</w:t>
      </w:r>
      <w:r w:rsidR="00D20D3F">
        <w:rPr>
          <w:rFonts w:asciiTheme="minorHAnsi" w:eastAsia="Calibri" w:hAnsiTheme="minorHAnsi" w:cstheme="minorHAnsi"/>
          <w:bCs/>
          <w:sz w:val="22"/>
          <w:szCs w:val="22"/>
          <w:lang w:val="en-IE" w:eastAsia="en-US"/>
        </w:rPr>
        <w:t xml:space="preserve"> </w:t>
      </w:r>
      <w:r w:rsidR="00D20D3F" w:rsidRPr="00D20D3F">
        <w:rPr>
          <w:rFonts w:asciiTheme="minorHAnsi" w:eastAsia="Calibri" w:hAnsiTheme="minorHAnsi" w:cstheme="minorHAnsi"/>
          <w:bCs/>
          <w:sz w:val="22"/>
          <w:szCs w:val="22"/>
          <w:lang w:val="en-IE" w:eastAsia="en-US"/>
        </w:rPr>
        <w:t>The processors have to put in place appropriate technical and organisational measures to ensure the level of security, required by the Commission.</w:t>
      </w:r>
    </w:p>
    <w:p w14:paraId="210C23CF" w14:textId="77777777" w:rsidR="00D50C2E" w:rsidRPr="00F86CCC" w:rsidRDefault="00D50C2E" w:rsidP="00F86CCC">
      <w:pPr>
        <w:pStyle w:val="ListParagraph"/>
        <w:spacing w:beforeLines="40" w:before="96" w:afterLines="40" w:after="96"/>
        <w:contextualSpacing w:val="0"/>
        <w:rPr>
          <w:rFonts w:asciiTheme="minorHAnsi" w:eastAsia="Calibri" w:hAnsiTheme="minorHAnsi" w:cstheme="minorHAnsi"/>
          <w:bCs/>
          <w:i/>
          <w:sz w:val="22"/>
          <w:szCs w:val="22"/>
          <w:lang w:val="en-IE" w:eastAsia="en-US"/>
        </w:rPr>
      </w:pPr>
    </w:p>
    <w:p w14:paraId="16A0A7B8" w14:textId="4AF2D88B" w:rsidR="003B7C81" w:rsidRPr="00376206" w:rsidRDefault="003B7C81" w:rsidP="00F86CCC">
      <w:pPr>
        <w:pStyle w:val="Heading1"/>
        <w:pBdr>
          <w:top w:val="dotted" w:sz="4" w:space="1" w:color="7030A0"/>
          <w:left w:val="dotted" w:sz="4" w:space="4" w:color="7030A0"/>
          <w:bottom w:val="dotted" w:sz="4" w:space="1" w:color="7030A0"/>
          <w:right w:val="dotted" w:sz="4" w:space="4" w:color="7030A0"/>
        </w:pBdr>
        <w:rPr>
          <w:rFonts w:asciiTheme="minorHAnsi" w:hAnsiTheme="minorHAnsi" w:cstheme="minorHAnsi"/>
          <w:b w:val="0"/>
          <w:sz w:val="22"/>
          <w:szCs w:val="22"/>
          <w:lang w:val="en-IE"/>
        </w:rPr>
      </w:pPr>
      <w:bookmarkStart w:id="8" w:name="_Toc222051351"/>
      <w:r w:rsidRPr="00F86CCC">
        <w:rPr>
          <w:rFonts w:asciiTheme="minorHAnsi" w:hAnsiTheme="minorHAnsi" w:cstheme="minorHAnsi"/>
          <w:lang w:val="en-IE"/>
        </w:rPr>
        <w:t>Who has access to your personal data and to whom is it disclosed?</w:t>
      </w:r>
      <w:bookmarkEnd w:id="8"/>
    </w:p>
    <w:p w14:paraId="61BA5A3B" w14:textId="6ED6C10A" w:rsidR="00612889" w:rsidRPr="00F86CCC" w:rsidRDefault="00612889" w:rsidP="00EB7D92">
      <w:pPr>
        <w:pStyle w:val="Heading2"/>
        <w:numPr>
          <w:ilvl w:val="1"/>
          <w:numId w:val="33"/>
        </w:numPr>
        <w:spacing w:before="40" w:after="40"/>
        <w:ind w:left="540" w:hanging="540"/>
        <w:rPr>
          <w:rFonts w:asciiTheme="minorHAnsi" w:hAnsiTheme="minorHAnsi" w:cstheme="minorHAnsi"/>
          <w:lang w:val="en-IE"/>
        </w:rPr>
      </w:pPr>
      <w:r w:rsidRPr="00F86CCC">
        <w:rPr>
          <w:rFonts w:asciiTheme="minorHAnsi" w:hAnsiTheme="minorHAnsi" w:cstheme="minorHAnsi"/>
          <w:lang w:val="en-IE"/>
        </w:rPr>
        <w:t xml:space="preserve"> </w:t>
      </w:r>
      <w:bookmarkStart w:id="9" w:name="_Toc222051352"/>
      <w:r w:rsidRPr="00F86CCC">
        <w:rPr>
          <w:rFonts w:asciiTheme="minorHAnsi" w:hAnsiTheme="minorHAnsi" w:cstheme="minorHAnsi"/>
          <w:lang w:val="en-IE"/>
        </w:rPr>
        <w:t>Access</w:t>
      </w:r>
      <w:bookmarkEnd w:id="9"/>
    </w:p>
    <w:p w14:paraId="6F4CBD43" w14:textId="03D6C7C4" w:rsidR="003B7C81" w:rsidRPr="00F86CCC" w:rsidRDefault="003B7C81" w:rsidP="00EB7D92">
      <w:pPr>
        <w:pStyle w:val="ListParagraph"/>
        <w:numPr>
          <w:ilvl w:val="0"/>
          <w:numId w:val="28"/>
        </w:numPr>
        <w:spacing w:beforeLines="40" w:before="96" w:afterLines="40" w:after="96"/>
        <w:contextualSpacing w:val="0"/>
        <w:rPr>
          <w:rFonts w:asciiTheme="minorHAnsi" w:hAnsiTheme="minorHAnsi" w:cstheme="minorHAnsi"/>
          <w:sz w:val="22"/>
          <w:szCs w:val="22"/>
          <w:lang w:val="en-IE"/>
        </w:rPr>
      </w:pPr>
      <w:r w:rsidRPr="00376206">
        <w:rPr>
          <w:rFonts w:asciiTheme="minorHAnsi" w:hAnsiTheme="minorHAnsi" w:cstheme="minorHAnsi"/>
          <w:bCs/>
          <w:sz w:val="22"/>
          <w:szCs w:val="22"/>
          <w:lang w:val="en-IE"/>
        </w:rPr>
        <w:t>A</w:t>
      </w:r>
      <w:r w:rsidRPr="00F86CCC">
        <w:rPr>
          <w:rFonts w:asciiTheme="minorHAnsi" w:hAnsiTheme="minorHAnsi" w:cstheme="minorHAnsi"/>
          <w:sz w:val="22"/>
          <w:szCs w:val="22"/>
          <w:lang w:val="en-IE"/>
        </w:rPr>
        <w:t xml:space="preserve">ccess to your personal data is provided to the Commission staff responsible for carrying out this processing operation and to </w:t>
      </w:r>
      <w:r w:rsidR="000F6781" w:rsidRPr="00F86CCC">
        <w:rPr>
          <w:rFonts w:asciiTheme="minorHAnsi" w:hAnsiTheme="minorHAnsi" w:cstheme="minorHAnsi"/>
          <w:sz w:val="22"/>
          <w:szCs w:val="22"/>
          <w:lang w:val="en-IE"/>
        </w:rPr>
        <w:t xml:space="preserve">other </w:t>
      </w:r>
      <w:r w:rsidRPr="00F86CCC">
        <w:rPr>
          <w:rFonts w:asciiTheme="minorHAnsi" w:hAnsiTheme="minorHAnsi" w:cstheme="minorHAnsi"/>
          <w:sz w:val="22"/>
          <w:szCs w:val="22"/>
          <w:lang w:val="en-IE"/>
        </w:rPr>
        <w:t xml:space="preserve">authorised </w:t>
      </w:r>
      <w:r w:rsidR="000F6781" w:rsidRPr="00F86CCC">
        <w:rPr>
          <w:rFonts w:asciiTheme="minorHAnsi" w:hAnsiTheme="minorHAnsi" w:cstheme="minorHAnsi"/>
          <w:sz w:val="22"/>
          <w:szCs w:val="22"/>
          <w:lang w:val="en-IE"/>
        </w:rPr>
        <w:t xml:space="preserve">Commission </w:t>
      </w:r>
      <w:r w:rsidRPr="00F86CCC">
        <w:rPr>
          <w:rFonts w:asciiTheme="minorHAnsi" w:hAnsiTheme="minorHAnsi" w:cstheme="minorHAnsi"/>
          <w:sz w:val="22"/>
          <w:szCs w:val="22"/>
          <w:lang w:val="en-IE"/>
        </w:rPr>
        <w:t>staff according to the “need to know” principle. Such staff abide by statutory, and when required, additional confidentiality agreements.</w:t>
      </w:r>
    </w:p>
    <w:p w14:paraId="1AB41666" w14:textId="49941809" w:rsidR="006D3868" w:rsidRPr="00F86CCC" w:rsidRDefault="00F96C9A" w:rsidP="00EB7D92">
      <w:pPr>
        <w:pStyle w:val="NormalWeb"/>
        <w:numPr>
          <w:ilvl w:val="0"/>
          <w:numId w:val="28"/>
        </w:numPr>
        <w:spacing w:beforeLines="40" w:before="96" w:beforeAutospacing="0" w:afterLines="40" w:after="96" w:afterAutospacing="0"/>
        <w:jc w:val="both"/>
        <w:rPr>
          <w:rFonts w:asciiTheme="minorHAnsi" w:hAnsiTheme="minorHAnsi" w:cstheme="minorHAnsi"/>
          <w:sz w:val="22"/>
          <w:szCs w:val="22"/>
          <w:lang w:val="en-IE"/>
        </w:rPr>
      </w:pPr>
      <w:r w:rsidRPr="00F86CCC">
        <w:rPr>
          <w:rFonts w:asciiTheme="minorHAnsi" w:hAnsiTheme="minorHAnsi" w:cstheme="minorHAnsi"/>
          <w:sz w:val="22"/>
          <w:szCs w:val="22"/>
          <w:lang w:val="en-IE"/>
        </w:rPr>
        <w:t>Where necessary, we may also share your information with service provider</w:t>
      </w:r>
      <w:r w:rsidR="006D3868" w:rsidRPr="00F86CCC">
        <w:rPr>
          <w:rFonts w:asciiTheme="minorHAnsi" w:hAnsiTheme="minorHAnsi" w:cstheme="minorHAnsi"/>
          <w:sz w:val="22"/>
          <w:szCs w:val="22"/>
          <w:lang w:val="en-IE"/>
        </w:rPr>
        <w:t xml:space="preserve">s </w:t>
      </w:r>
      <w:r w:rsidRPr="00F86CCC">
        <w:rPr>
          <w:rFonts w:asciiTheme="minorHAnsi" w:hAnsiTheme="minorHAnsi" w:cstheme="minorHAnsi"/>
          <w:sz w:val="22"/>
          <w:szCs w:val="22"/>
          <w:lang w:val="en-IE"/>
        </w:rPr>
        <w:t>for the purposes of organising the meeting</w:t>
      </w:r>
      <w:r w:rsidR="00DA0CD8" w:rsidRPr="00F86CCC">
        <w:rPr>
          <w:rFonts w:asciiTheme="minorHAnsi" w:hAnsiTheme="minorHAnsi" w:cstheme="minorHAnsi"/>
          <w:sz w:val="22"/>
          <w:szCs w:val="22"/>
          <w:lang w:val="en-IE"/>
        </w:rPr>
        <w:t xml:space="preserve"> or </w:t>
      </w:r>
      <w:r w:rsidRPr="00F86CCC">
        <w:rPr>
          <w:rFonts w:asciiTheme="minorHAnsi" w:hAnsiTheme="minorHAnsi" w:cstheme="minorHAnsi"/>
          <w:sz w:val="22"/>
          <w:szCs w:val="22"/>
          <w:lang w:val="en-IE"/>
        </w:rPr>
        <w:t xml:space="preserve">event: </w:t>
      </w:r>
    </w:p>
    <w:p w14:paraId="45D906B8" w14:textId="220912F8" w:rsidR="006D3868" w:rsidRPr="00F86CCC" w:rsidRDefault="006D3868" w:rsidP="00EB7D9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jc w:val="left"/>
        <w:rPr>
          <w:rFonts w:asciiTheme="minorHAnsi" w:hAnsiTheme="minorHAnsi" w:cstheme="minorHAnsi"/>
          <w:sz w:val="22"/>
          <w:szCs w:val="22"/>
        </w:rPr>
      </w:pPr>
      <w:proofErr w:type="spellStart"/>
      <w:r w:rsidRPr="00F86CCC">
        <w:rPr>
          <w:rFonts w:asciiTheme="minorHAnsi" w:hAnsiTheme="minorHAnsi" w:cstheme="minorHAnsi"/>
          <w:sz w:val="22"/>
          <w:szCs w:val="22"/>
        </w:rPr>
        <w:t>Civitta</w:t>
      </w:r>
      <w:proofErr w:type="spellEnd"/>
      <w:r w:rsidRPr="00F86CCC">
        <w:rPr>
          <w:rFonts w:asciiTheme="minorHAnsi" w:hAnsiTheme="minorHAnsi" w:cstheme="minorHAnsi"/>
          <w:sz w:val="22"/>
          <w:szCs w:val="22"/>
        </w:rPr>
        <w:t xml:space="preserve"> International OÜ (Estonia) as the prime contractor of the consortium for EUDIS</w:t>
      </w:r>
      <w:r w:rsidR="00F86CCC" w:rsidRPr="00F86CCC">
        <w:rPr>
          <w:rFonts w:asciiTheme="minorHAnsi" w:hAnsiTheme="minorHAnsi" w:cstheme="minorHAnsi"/>
          <w:sz w:val="22"/>
          <w:szCs w:val="22"/>
        </w:rPr>
        <w:t xml:space="preserve"> </w:t>
      </w:r>
      <w:r w:rsidRPr="00F86CCC">
        <w:rPr>
          <w:rFonts w:asciiTheme="minorHAnsi" w:hAnsiTheme="minorHAnsi" w:cstheme="minorHAnsi"/>
          <w:sz w:val="22"/>
          <w:szCs w:val="22"/>
        </w:rPr>
        <w:t>Hackathons and Mentoring and collector of the personal data;</w:t>
      </w:r>
    </w:p>
    <w:p w14:paraId="31E39ECE" w14:textId="78AB34CE" w:rsidR="006D3868" w:rsidRPr="00F86CCC" w:rsidRDefault="006D3868" w:rsidP="00EB7D9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jc w:val="left"/>
        <w:rPr>
          <w:rFonts w:asciiTheme="minorHAnsi" w:hAnsiTheme="minorHAnsi" w:cstheme="minorHAnsi"/>
          <w:sz w:val="22"/>
          <w:szCs w:val="22"/>
        </w:rPr>
      </w:pPr>
      <w:r w:rsidRPr="00F86CCC">
        <w:rPr>
          <w:rFonts w:asciiTheme="minorHAnsi" w:hAnsiTheme="minorHAnsi" w:cstheme="minorHAnsi"/>
          <w:sz w:val="22"/>
          <w:szCs w:val="22"/>
        </w:rPr>
        <w:lastRenderedPageBreak/>
        <w:t>Sub-processors:</w:t>
      </w:r>
    </w:p>
    <w:p w14:paraId="5E47CA80" w14:textId="467C2EAF" w:rsidR="006D3868" w:rsidRPr="00F86CCC" w:rsidRDefault="006D3868" w:rsidP="00EB7D92">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620"/>
        <w:contextualSpacing w:val="0"/>
        <w:jc w:val="left"/>
        <w:rPr>
          <w:rFonts w:asciiTheme="minorHAnsi" w:hAnsiTheme="minorHAnsi" w:cstheme="minorHAnsi"/>
          <w:sz w:val="22"/>
          <w:szCs w:val="22"/>
          <w:lang w:val="es-ES"/>
        </w:rPr>
      </w:pPr>
      <w:r w:rsidRPr="00F86CCC">
        <w:rPr>
          <w:rFonts w:asciiTheme="minorHAnsi" w:hAnsiTheme="minorHAnsi" w:cstheme="minorHAnsi"/>
          <w:sz w:val="22"/>
          <w:szCs w:val="22"/>
          <w:lang w:val="es-ES"/>
        </w:rPr>
        <w:t xml:space="preserve">Consultores de Automatización y Robótica, S.A. (Spain) as </w:t>
      </w:r>
      <w:proofErr w:type="spellStart"/>
      <w:r w:rsidRPr="00F86CCC">
        <w:rPr>
          <w:rFonts w:asciiTheme="minorHAnsi" w:hAnsiTheme="minorHAnsi" w:cstheme="minorHAnsi"/>
          <w:sz w:val="22"/>
          <w:szCs w:val="22"/>
          <w:lang w:val="es-ES"/>
        </w:rPr>
        <w:t>consortium</w:t>
      </w:r>
      <w:proofErr w:type="spellEnd"/>
      <w:r w:rsidRPr="00F86CCC">
        <w:rPr>
          <w:rFonts w:asciiTheme="minorHAnsi" w:hAnsiTheme="minorHAnsi" w:cstheme="minorHAnsi"/>
          <w:sz w:val="22"/>
          <w:szCs w:val="22"/>
          <w:lang w:val="es-ES"/>
        </w:rPr>
        <w:t xml:space="preserve"> </w:t>
      </w:r>
      <w:proofErr w:type="spellStart"/>
      <w:r w:rsidRPr="00F86CCC">
        <w:rPr>
          <w:rFonts w:asciiTheme="minorHAnsi" w:hAnsiTheme="minorHAnsi" w:cstheme="minorHAnsi"/>
          <w:sz w:val="22"/>
          <w:szCs w:val="22"/>
          <w:lang w:val="es-ES"/>
        </w:rPr>
        <w:t>member</w:t>
      </w:r>
      <w:proofErr w:type="spellEnd"/>
      <w:r w:rsidRPr="00F86CCC">
        <w:rPr>
          <w:rFonts w:asciiTheme="minorHAnsi" w:hAnsiTheme="minorHAnsi" w:cstheme="minorHAnsi"/>
          <w:sz w:val="22"/>
          <w:szCs w:val="22"/>
          <w:lang w:val="es-ES"/>
        </w:rPr>
        <w:t>;</w:t>
      </w:r>
    </w:p>
    <w:p w14:paraId="3B1B9BE8" w14:textId="2517C691" w:rsidR="006D3868" w:rsidRPr="00F86CCC" w:rsidRDefault="006D3868" w:rsidP="00EB7D92">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620"/>
        <w:contextualSpacing w:val="0"/>
        <w:jc w:val="left"/>
        <w:rPr>
          <w:rFonts w:asciiTheme="minorHAnsi" w:hAnsiTheme="minorHAnsi" w:cstheme="minorHAnsi"/>
          <w:sz w:val="22"/>
          <w:szCs w:val="22"/>
          <w:lang w:val="en-US"/>
        </w:rPr>
      </w:pPr>
      <w:r w:rsidRPr="00F86CCC">
        <w:rPr>
          <w:rFonts w:asciiTheme="minorHAnsi" w:hAnsiTheme="minorHAnsi" w:cstheme="minorHAnsi"/>
          <w:sz w:val="22"/>
          <w:szCs w:val="22"/>
        </w:rPr>
        <w:t>Conception, etudes et cooperation de formation (Belgium) as consortium member;</w:t>
      </w:r>
    </w:p>
    <w:p w14:paraId="2D38E567" w14:textId="75E6EBB4" w:rsidR="006D3868" w:rsidRPr="00F86CCC" w:rsidRDefault="006D3868" w:rsidP="00EB7D92">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620"/>
        <w:contextualSpacing w:val="0"/>
        <w:jc w:val="left"/>
        <w:rPr>
          <w:rFonts w:asciiTheme="minorHAnsi" w:hAnsiTheme="minorHAnsi" w:cstheme="minorHAnsi"/>
          <w:sz w:val="22"/>
          <w:szCs w:val="22"/>
        </w:rPr>
      </w:pPr>
      <w:proofErr w:type="spellStart"/>
      <w:r w:rsidRPr="00F86CCC">
        <w:rPr>
          <w:rFonts w:asciiTheme="minorHAnsi" w:hAnsiTheme="minorHAnsi" w:cstheme="minorHAnsi"/>
          <w:sz w:val="22"/>
          <w:szCs w:val="22"/>
        </w:rPr>
        <w:t>Sihtasutus</w:t>
      </w:r>
      <w:proofErr w:type="spellEnd"/>
      <w:r w:rsidRPr="00F86CCC">
        <w:rPr>
          <w:rFonts w:asciiTheme="minorHAnsi" w:hAnsiTheme="minorHAnsi" w:cstheme="minorHAnsi"/>
          <w:sz w:val="22"/>
          <w:szCs w:val="22"/>
        </w:rPr>
        <w:t xml:space="preserve"> </w:t>
      </w:r>
      <w:proofErr w:type="spellStart"/>
      <w:r w:rsidRPr="00F86CCC">
        <w:rPr>
          <w:rFonts w:asciiTheme="minorHAnsi" w:hAnsiTheme="minorHAnsi" w:cstheme="minorHAnsi"/>
          <w:sz w:val="22"/>
          <w:szCs w:val="22"/>
        </w:rPr>
        <w:t>Tallinna</w:t>
      </w:r>
      <w:proofErr w:type="spellEnd"/>
      <w:r w:rsidRPr="00F86CCC">
        <w:rPr>
          <w:rFonts w:asciiTheme="minorHAnsi" w:hAnsiTheme="minorHAnsi" w:cstheme="minorHAnsi"/>
          <w:sz w:val="22"/>
          <w:szCs w:val="22"/>
        </w:rPr>
        <w:t xml:space="preserve"> </w:t>
      </w:r>
      <w:proofErr w:type="spellStart"/>
      <w:r w:rsidRPr="00F86CCC">
        <w:rPr>
          <w:rFonts w:asciiTheme="minorHAnsi" w:hAnsiTheme="minorHAnsi" w:cstheme="minorHAnsi"/>
          <w:sz w:val="22"/>
          <w:szCs w:val="22"/>
        </w:rPr>
        <w:t>Teaduspark</w:t>
      </w:r>
      <w:proofErr w:type="spellEnd"/>
      <w:r w:rsidRPr="00F86CCC">
        <w:rPr>
          <w:rFonts w:asciiTheme="minorHAnsi" w:hAnsiTheme="minorHAnsi" w:cstheme="minorHAnsi"/>
          <w:sz w:val="22"/>
          <w:szCs w:val="22"/>
        </w:rPr>
        <w:t xml:space="preserve"> </w:t>
      </w:r>
      <w:proofErr w:type="spellStart"/>
      <w:r w:rsidRPr="00F86CCC">
        <w:rPr>
          <w:rFonts w:asciiTheme="minorHAnsi" w:hAnsiTheme="minorHAnsi" w:cstheme="minorHAnsi"/>
          <w:sz w:val="22"/>
          <w:szCs w:val="22"/>
        </w:rPr>
        <w:t>Tehnopol</w:t>
      </w:r>
      <w:proofErr w:type="spellEnd"/>
      <w:r w:rsidRPr="00F86CCC">
        <w:rPr>
          <w:rFonts w:asciiTheme="minorHAnsi" w:hAnsiTheme="minorHAnsi" w:cstheme="minorHAnsi"/>
          <w:sz w:val="22"/>
          <w:szCs w:val="22"/>
        </w:rPr>
        <w:t xml:space="preserve"> (Estonia) as consortium member; and</w:t>
      </w:r>
      <w:r w:rsidR="00F86CCC" w:rsidRPr="00F86CCC">
        <w:rPr>
          <w:rFonts w:asciiTheme="minorHAnsi" w:hAnsiTheme="minorHAnsi" w:cstheme="minorHAnsi"/>
          <w:sz w:val="22"/>
          <w:szCs w:val="22"/>
        </w:rPr>
        <w:t xml:space="preserve"> </w:t>
      </w:r>
    </w:p>
    <w:p w14:paraId="63DE8DE3" w14:textId="2801ECDA" w:rsidR="006D3868" w:rsidRPr="00F86CCC" w:rsidRDefault="006D3868" w:rsidP="00EB7D92">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620"/>
        <w:contextualSpacing w:val="0"/>
        <w:jc w:val="left"/>
        <w:rPr>
          <w:rFonts w:asciiTheme="minorHAnsi" w:hAnsiTheme="minorHAnsi" w:cstheme="minorHAnsi"/>
          <w:sz w:val="22"/>
          <w:szCs w:val="22"/>
          <w:lang w:val="en-IE"/>
        </w:rPr>
      </w:pPr>
      <w:r w:rsidRPr="00F86CCC">
        <w:rPr>
          <w:rFonts w:asciiTheme="minorHAnsi" w:hAnsiTheme="minorHAnsi" w:cstheme="minorHAnsi"/>
          <w:sz w:val="22"/>
          <w:szCs w:val="22"/>
        </w:rPr>
        <w:t>The local EUDIS hackathon organizations (also legally established in EU and/or Norway) behind a specific hackathon location and their related partners.</w:t>
      </w:r>
    </w:p>
    <w:p w14:paraId="69EA4FFA" w14:textId="77777777" w:rsidR="00D93DD4" w:rsidRDefault="00D11C3E" w:rsidP="00D93DD4">
      <w:pPr>
        <w:pStyle w:val="NormalWeb"/>
        <w:numPr>
          <w:ilvl w:val="0"/>
          <w:numId w:val="36"/>
        </w:numPr>
        <w:spacing w:beforeLines="40" w:before="96" w:beforeAutospacing="0" w:afterLines="40" w:after="96" w:afterAutospacing="0"/>
        <w:ind w:left="1080"/>
        <w:jc w:val="both"/>
        <w:rPr>
          <w:rFonts w:asciiTheme="minorHAnsi" w:hAnsiTheme="minorHAnsi" w:cstheme="minorHAnsi"/>
          <w:sz w:val="22"/>
          <w:szCs w:val="22"/>
          <w:lang w:val="en-IE"/>
        </w:rPr>
      </w:pPr>
      <w:r w:rsidRPr="00F86CCC">
        <w:rPr>
          <w:rFonts w:asciiTheme="minorHAnsi" w:hAnsiTheme="minorHAnsi" w:cstheme="minorHAnsi"/>
          <w:sz w:val="22"/>
          <w:szCs w:val="22"/>
          <w:lang w:val="en-IE"/>
        </w:rPr>
        <w:t>Audio-visual recordings</w:t>
      </w:r>
      <w:r w:rsidR="006D3868" w:rsidRPr="00F86CCC">
        <w:rPr>
          <w:rFonts w:asciiTheme="minorHAnsi" w:hAnsiTheme="minorHAnsi" w:cstheme="minorHAnsi"/>
          <w:sz w:val="22"/>
          <w:szCs w:val="22"/>
          <w:lang w:val="en-IE"/>
        </w:rPr>
        <w:t xml:space="preserve"> </w:t>
      </w:r>
      <w:r w:rsidRPr="00F86CCC">
        <w:rPr>
          <w:rFonts w:asciiTheme="minorHAnsi" w:hAnsiTheme="minorHAnsi" w:cstheme="minorHAnsi"/>
          <w:sz w:val="22"/>
          <w:szCs w:val="22"/>
          <w:lang w:val="en-IE"/>
        </w:rPr>
        <w:t>and photographs will be published based on consent.</w:t>
      </w:r>
      <w:r w:rsidR="00D50C2E" w:rsidRPr="00F86CCC">
        <w:rPr>
          <w:rFonts w:asciiTheme="minorHAnsi" w:hAnsiTheme="minorHAnsi" w:cstheme="minorHAnsi"/>
          <w:sz w:val="22"/>
          <w:szCs w:val="22"/>
          <w:lang w:val="en-IE"/>
        </w:rPr>
        <w:t xml:space="preserve"> </w:t>
      </w:r>
    </w:p>
    <w:p w14:paraId="4AF32678" w14:textId="3869B49A" w:rsidR="00D14340" w:rsidRPr="00FB331F" w:rsidRDefault="00D14340" w:rsidP="00D14340">
      <w:pPr>
        <w:pStyle w:val="ListParagraph"/>
        <w:numPr>
          <w:ilvl w:val="0"/>
          <w:numId w:val="37"/>
        </w:numPr>
        <w:tabs>
          <w:tab w:val="left" w:pos="18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800"/>
        <w:contextualSpacing w:val="0"/>
        <w:jc w:val="left"/>
        <w:rPr>
          <w:rFonts w:asciiTheme="minorHAnsi" w:hAnsiTheme="minorHAnsi" w:cstheme="minorHAnsi"/>
          <w:sz w:val="22"/>
          <w:szCs w:val="22"/>
        </w:rPr>
      </w:pPr>
      <w:hyperlink r:id="rId19" w:history="1">
        <w:r w:rsidRPr="00D93DD4">
          <w:rPr>
            <w:rStyle w:val="Hyperlink"/>
            <w:rFonts w:ascii="Calibri" w:hAnsi="Calibri" w:cs="Calibri"/>
            <w:sz w:val="22"/>
            <w:szCs w:val="18"/>
          </w:rPr>
          <w:t>Tally BV</w:t>
        </w:r>
      </w:hyperlink>
      <w:r w:rsidRPr="00D93DD4">
        <w:rPr>
          <w:rFonts w:ascii="Calibri" w:hAnsi="Calibri" w:cs="Calibri"/>
          <w:sz w:val="21"/>
          <w:szCs w:val="21"/>
        </w:rPr>
        <w:t xml:space="preserve"> (Belgium</w:t>
      </w:r>
      <w:r w:rsidRPr="00D93DD4">
        <w:rPr>
          <w:rFonts w:asciiTheme="minorHAnsi" w:hAnsiTheme="minorHAnsi" w:cstheme="minorHAnsi"/>
          <w:sz w:val="22"/>
          <w:szCs w:val="22"/>
        </w:rPr>
        <w:t>) which provides the hackathon registration platform used for the registration/submission for the hackathon and its related events, namely the EUDIS Hackathon Weekend.</w:t>
      </w:r>
    </w:p>
    <w:p w14:paraId="42E7ADEC" w14:textId="44F6CBBF" w:rsidR="006D3868" w:rsidRPr="00F86CCC" w:rsidRDefault="006D3868" w:rsidP="00EB7D92">
      <w:pPr>
        <w:pStyle w:val="ListParagraph"/>
        <w:numPr>
          <w:ilvl w:val="0"/>
          <w:numId w:val="37"/>
        </w:numPr>
        <w:tabs>
          <w:tab w:val="left" w:pos="18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800"/>
        <w:contextualSpacing w:val="0"/>
        <w:jc w:val="left"/>
        <w:rPr>
          <w:rFonts w:asciiTheme="minorHAnsi" w:hAnsiTheme="minorHAnsi" w:cstheme="minorHAnsi"/>
          <w:sz w:val="22"/>
          <w:szCs w:val="22"/>
        </w:rPr>
      </w:pPr>
      <w:r w:rsidRPr="00F86CCC">
        <w:rPr>
          <w:rFonts w:asciiTheme="minorHAnsi" w:hAnsiTheme="minorHAnsi" w:cstheme="minorHAnsi"/>
          <w:sz w:val="22"/>
          <w:szCs w:val="22"/>
        </w:rPr>
        <w:t>Zoom Communications (USA) which provides a communication platform for streaming live video during the hackathon weekend.</w:t>
      </w:r>
    </w:p>
    <w:p w14:paraId="47F7723C" w14:textId="1D32B9A7" w:rsidR="003B7C81" w:rsidRPr="00F86CCC" w:rsidRDefault="003B7C81" w:rsidP="00EB7D92">
      <w:pPr>
        <w:pStyle w:val="Heading2"/>
        <w:numPr>
          <w:ilvl w:val="1"/>
          <w:numId w:val="29"/>
        </w:numPr>
        <w:spacing w:before="40" w:after="40"/>
        <w:ind w:left="540" w:hanging="540"/>
        <w:rPr>
          <w:rFonts w:asciiTheme="minorHAnsi" w:eastAsia="Cambria" w:hAnsiTheme="minorHAnsi" w:cstheme="minorHAnsi"/>
          <w:i/>
          <w:lang w:val="en-IE" w:eastAsia="en-US"/>
        </w:rPr>
      </w:pPr>
      <w:bookmarkStart w:id="10" w:name="_Toc222051353"/>
      <w:r w:rsidRPr="00F86CCC">
        <w:rPr>
          <w:rFonts w:asciiTheme="minorHAnsi" w:eastAsia="Cambria" w:hAnsiTheme="minorHAnsi" w:cstheme="minorHAnsi"/>
          <w:lang w:val="en-IE" w:eastAsia="en-US"/>
        </w:rPr>
        <w:t>Cookies</w:t>
      </w:r>
      <w:bookmarkEnd w:id="10"/>
    </w:p>
    <w:p w14:paraId="4E495517" w14:textId="77777777" w:rsidR="000F1011" w:rsidRPr="00376206" w:rsidRDefault="000F1011" w:rsidP="00EB7D92">
      <w:pPr>
        <w:pStyle w:val="ListParagraph"/>
        <w:numPr>
          <w:ilvl w:val="0"/>
          <w:numId w:val="30"/>
        </w:numPr>
        <w:spacing w:beforeLines="40" w:before="96" w:afterLines="40" w:after="96"/>
        <w:contextualSpacing w:val="0"/>
        <w:rPr>
          <w:rFonts w:asciiTheme="minorHAnsi" w:eastAsia="Cambria" w:hAnsiTheme="minorHAnsi" w:cstheme="minorHAnsi"/>
          <w:sz w:val="22"/>
          <w:szCs w:val="22"/>
          <w:lang w:val="en-IE" w:eastAsia="en-US"/>
        </w:rPr>
      </w:pPr>
      <w:r w:rsidRPr="00376206">
        <w:rPr>
          <w:rFonts w:asciiTheme="minorHAnsi" w:eastAsia="Cambria" w:hAnsiTheme="minorHAnsi" w:cstheme="minorHAnsi"/>
          <w:sz w:val="22"/>
          <w:szCs w:val="22"/>
          <w:lang w:val="en-IE" w:eastAsia="en-US"/>
        </w:rPr>
        <w:t>Cookies are short text files stored on a user’s device (such as a computer, tablet or phone) by a website. Cookies are used for the technical functioning of a website (functional cookies) or for gathering statistics (analytical cookies).</w:t>
      </w:r>
    </w:p>
    <w:p w14:paraId="56278AD4" w14:textId="01D21DFA" w:rsidR="00D14340" w:rsidRPr="00FB331F" w:rsidRDefault="00D14340" w:rsidP="00FB331F">
      <w:pPr>
        <w:pStyle w:val="ListParagraph"/>
        <w:numPr>
          <w:ilvl w:val="0"/>
          <w:numId w:val="30"/>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themeColor="text1"/>
          <w:sz w:val="22"/>
          <w:szCs w:val="22"/>
        </w:rPr>
      </w:pPr>
      <w:r w:rsidRPr="00D37A89">
        <w:rPr>
          <w:rFonts w:asciiTheme="minorHAnsi" w:hAnsiTheme="minorHAnsi" w:cstheme="minorHAnsi"/>
          <w:color w:val="000000" w:themeColor="text1"/>
          <w:sz w:val="22"/>
          <w:szCs w:val="22"/>
        </w:rPr>
        <w:t xml:space="preserve">Registration for the </w:t>
      </w:r>
      <w:r>
        <w:rPr>
          <w:rFonts w:asciiTheme="minorHAnsi" w:hAnsiTheme="minorHAnsi" w:cstheme="minorHAnsi"/>
          <w:color w:val="000000" w:themeColor="text1"/>
          <w:sz w:val="22"/>
          <w:szCs w:val="22"/>
        </w:rPr>
        <w:t>Hackathon</w:t>
      </w:r>
      <w:r w:rsidRPr="00D37A89">
        <w:rPr>
          <w:rFonts w:asciiTheme="minorHAnsi" w:hAnsiTheme="minorHAnsi" w:cstheme="minorHAnsi"/>
          <w:color w:val="000000" w:themeColor="text1"/>
          <w:sz w:val="22"/>
          <w:szCs w:val="22"/>
        </w:rPr>
        <w:t xml:space="preserve"> takes place via T</w:t>
      </w:r>
      <w:r>
        <w:rPr>
          <w:rFonts w:asciiTheme="minorHAnsi" w:hAnsiTheme="minorHAnsi" w:cstheme="minorHAnsi"/>
          <w:color w:val="000000" w:themeColor="text1"/>
          <w:sz w:val="22"/>
          <w:szCs w:val="22"/>
        </w:rPr>
        <w:t>ally</w:t>
      </w:r>
      <w:r w:rsidRPr="00D37A89">
        <w:rPr>
          <w:rFonts w:asciiTheme="minorHAnsi" w:hAnsiTheme="minorHAnsi" w:cstheme="minorHAnsi"/>
          <w:color w:val="000000" w:themeColor="text1"/>
          <w:sz w:val="22"/>
          <w:szCs w:val="22"/>
        </w:rPr>
        <w:t xml:space="preserve"> </w:t>
      </w:r>
      <w:hyperlink r:id="rId20" w:history="1">
        <w:r w:rsidRPr="002B47B7">
          <w:rPr>
            <w:rStyle w:val="Hyperlink"/>
            <w:rFonts w:asciiTheme="minorHAnsi" w:hAnsiTheme="minorHAnsi" w:cstheme="minorHAnsi"/>
            <w:sz w:val="22"/>
            <w:szCs w:val="22"/>
          </w:rPr>
          <w:t>https://tally.so/</w:t>
        </w:r>
      </w:hyperlink>
      <w:r>
        <w:rPr>
          <w:rFonts w:asciiTheme="minorHAnsi" w:hAnsiTheme="minorHAnsi" w:cstheme="minorHAnsi"/>
          <w:color w:val="000000" w:themeColor="text1"/>
          <w:sz w:val="22"/>
          <w:szCs w:val="22"/>
        </w:rPr>
        <w:t xml:space="preserve">, </w:t>
      </w:r>
      <w:r w:rsidRPr="00D37A89">
        <w:rPr>
          <w:rFonts w:asciiTheme="minorHAnsi" w:hAnsiTheme="minorHAnsi" w:cstheme="minorHAnsi"/>
          <w:color w:val="000000" w:themeColor="text1"/>
          <w:sz w:val="22"/>
          <w:szCs w:val="22"/>
        </w:rPr>
        <w:t xml:space="preserve">which employs cookies as described here: </w:t>
      </w:r>
      <w:hyperlink r:id="rId21" w:history="1">
        <w:r w:rsidRPr="00DD5709">
          <w:rPr>
            <w:rStyle w:val="Hyperlink"/>
            <w:rFonts w:asciiTheme="minorHAnsi" w:hAnsiTheme="minorHAnsi" w:cstheme="minorHAnsi"/>
            <w:sz w:val="22"/>
            <w:szCs w:val="22"/>
          </w:rPr>
          <w:t>https://tally.so/help/privacy-policy</w:t>
        </w:r>
      </w:hyperlink>
    </w:p>
    <w:p w14:paraId="509CF4C5" w14:textId="20F79BFA" w:rsidR="00FF5881" w:rsidRPr="00EF1DF0" w:rsidRDefault="00FF5881" w:rsidP="00102B7C">
      <w:pPr>
        <w:pStyle w:val="ListParagraph"/>
        <w:numPr>
          <w:ilvl w:val="0"/>
          <w:numId w:val="30"/>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sz w:val="22"/>
          <w:szCs w:val="22"/>
          <w:lang w:val="en-IE"/>
        </w:rPr>
      </w:pPr>
      <w:r w:rsidRPr="00EF1DF0">
        <w:rPr>
          <w:rFonts w:asciiTheme="minorHAnsi" w:hAnsiTheme="minorHAnsi" w:cstheme="minorHAnsi"/>
          <w:sz w:val="22"/>
          <w:szCs w:val="22"/>
          <w:lang w:val="en-IE"/>
        </w:rPr>
        <w:t>Enabling these cookies is not strictly necessary for the website to work but it will provide you with a better browsing experience. You can delete or block these cookies, but if you do that, some features of the event website may not work as intended.</w:t>
      </w:r>
    </w:p>
    <w:p w14:paraId="7AE37F7C" w14:textId="1C329963" w:rsidR="00FF5881" w:rsidRPr="00376206" w:rsidRDefault="00FF5881" w:rsidP="00EB7D92">
      <w:pPr>
        <w:pStyle w:val="ListParagraph"/>
        <w:numPr>
          <w:ilvl w:val="0"/>
          <w:numId w:val="30"/>
        </w:numPr>
        <w:autoSpaceDE w:val="0"/>
        <w:autoSpaceDN w:val="0"/>
        <w:adjustRightInd w:val="0"/>
        <w:spacing w:beforeLines="40" w:before="96" w:afterLines="40" w:after="96"/>
        <w:contextualSpacing w:val="0"/>
        <w:rPr>
          <w:rFonts w:asciiTheme="minorHAnsi" w:hAnsiTheme="minorHAnsi" w:cstheme="minorHAnsi"/>
          <w:sz w:val="22"/>
          <w:szCs w:val="22"/>
          <w:lang w:val="en-IE"/>
        </w:rPr>
      </w:pPr>
      <w:r w:rsidRPr="00376206">
        <w:rPr>
          <w:rFonts w:asciiTheme="minorHAnsi" w:hAnsiTheme="minorHAnsi" w:cstheme="minorHAnsi"/>
          <w:sz w:val="22"/>
          <w:szCs w:val="22"/>
          <w:lang w:val="en-IE"/>
        </w:rPr>
        <w:t>The cookie-related information is not used to identify data subjects personally</w:t>
      </w:r>
      <w:r w:rsidR="006D3868">
        <w:rPr>
          <w:rFonts w:asciiTheme="minorHAnsi" w:hAnsiTheme="minorHAnsi" w:cstheme="minorHAnsi"/>
          <w:sz w:val="22"/>
          <w:szCs w:val="22"/>
          <w:lang w:val="en-IE"/>
        </w:rPr>
        <w:t xml:space="preserve">. </w:t>
      </w:r>
      <w:r w:rsidRPr="00376206">
        <w:rPr>
          <w:rFonts w:asciiTheme="minorHAnsi" w:hAnsiTheme="minorHAnsi" w:cstheme="minorHAnsi"/>
          <w:sz w:val="22"/>
          <w:szCs w:val="22"/>
          <w:lang w:val="en-IE"/>
        </w:rPr>
        <w:t>These cookies are not used for any purpose other than those described here.</w:t>
      </w:r>
    </w:p>
    <w:p w14:paraId="3936C1BD" w14:textId="678BEA87" w:rsidR="003B7C81" w:rsidRPr="00F86CCC" w:rsidRDefault="000F1011" w:rsidP="00EB7D92">
      <w:pPr>
        <w:pStyle w:val="ListParagraph"/>
        <w:numPr>
          <w:ilvl w:val="0"/>
          <w:numId w:val="30"/>
        </w:numPr>
        <w:autoSpaceDE w:val="0"/>
        <w:autoSpaceDN w:val="0"/>
        <w:adjustRightInd w:val="0"/>
        <w:spacing w:beforeLines="40" w:before="96" w:afterLines="40" w:after="96"/>
        <w:contextualSpacing w:val="0"/>
        <w:rPr>
          <w:rFonts w:asciiTheme="minorHAnsi" w:eastAsia="Cambria" w:hAnsiTheme="minorHAnsi" w:cstheme="minorHAnsi"/>
          <w:sz w:val="22"/>
          <w:szCs w:val="22"/>
          <w:lang w:val="en-IE"/>
        </w:rPr>
      </w:pPr>
      <w:r w:rsidRPr="00376206">
        <w:rPr>
          <w:rFonts w:asciiTheme="minorHAnsi" w:eastAsia="Cambria" w:hAnsiTheme="minorHAnsi" w:cstheme="minorHAnsi"/>
          <w:sz w:val="22"/>
          <w:szCs w:val="22"/>
          <w:lang w:val="en-IE" w:eastAsia="en-US"/>
        </w:rPr>
        <w:t>Should you wish to opt your personal data out of our anonymised, aggregated statistics, you can do so on our cookies page. In particular, you</w:t>
      </w:r>
      <w:r w:rsidRPr="00376206">
        <w:rPr>
          <w:rFonts w:asciiTheme="minorHAnsi" w:hAnsiTheme="minorHAnsi" w:cstheme="minorHAnsi"/>
          <w:sz w:val="22"/>
          <w:szCs w:val="22"/>
          <w:lang w:val="en-IE"/>
        </w:rPr>
        <w:t xml:space="preserve"> can control and/or delete </w:t>
      </w:r>
      <w:r w:rsidR="00FF5881" w:rsidRPr="00376206">
        <w:rPr>
          <w:rFonts w:asciiTheme="minorHAnsi" w:hAnsiTheme="minorHAnsi" w:cstheme="minorHAnsi"/>
          <w:sz w:val="22"/>
          <w:szCs w:val="22"/>
          <w:lang w:val="en-IE"/>
        </w:rPr>
        <w:t xml:space="preserve">those </w:t>
      </w:r>
      <w:r w:rsidRPr="00376206">
        <w:rPr>
          <w:rFonts w:asciiTheme="minorHAnsi" w:hAnsiTheme="minorHAnsi" w:cstheme="minorHAnsi"/>
          <w:sz w:val="22"/>
          <w:szCs w:val="22"/>
          <w:lang w:val="en-IE"/>
        </w:rPr>
        <w:t>cookies as you wish</w:t>
      </w:r>
      <w:r w:rsidR="009E3AF6" w:rsidRPr="00376206">
        <w:rPr>
          <w:rFonts w:asciiTheme="minorHAnsi" w:hAnsiTheme="minorHAnsi" w:cstheme="minorHAnsi"/>
          <w:sz w:val="22"/>
          <w:szCs w:val="22"/>
          <w:lang w:val="en-IE"/>
        </w:rPr>
        <w:t>.</w:t>
      </w:r>
    </w:p>
    <w:p w14:paraId="04B34E00" w14:textId="618612D0" w:rsidR="003B7C81" w:rsidRPr="00F86CCC" w:rsidRDefault="00647146" w:rsidP="00EB7D92">
      <w:pPr>
        <w:pStyle w:val="Heading2"/>
        <w:numPr>
          <w:ilvl w:val="1"/>
          <w:numId w:val="29"/>
        </w:numPr>
        <w:spacing w:before="40" w:after="40"/>
        <w:ind w:left="540" w:hanging="540"/>
        <w:rPr>
          <w:rFonts w:asciiTheme="minorHAnsi" w:eastAsia="Cambria" w:hAnsiTheme="minorHAnsi" w:cstheme="minorHAnsi"/>
          <w:lang w:val="en-IE" w:eastAsia="en-US"/>
        </w:rPr>
      </w:pPr>
      <w:bookmarkStart w:id="11" w:name="_Toc222051354"/>
      <w:r w:rsidRPr="00F86CCC">
        <w:rPr>
          <w:rFonts w:asciiTheme="minorHAnsi" w:eastAsia="Cambria" w:hAnsiTheme="minorHAnsi" w:cstheme="minorHAnsi"/>
          <w:lang w:val="en-IE" w:eastAsia="en-US"/>
        </w:rPr>
        <w:t>Third party IT tools</w:t>
      </w:r>
      <w:r w:rsidR="00FF5881" w:rsidRPr="00376206">
        <w:rPr>
          <w:rFonts w:asciiTheme="minorHAnsi" w:eastAsia="Cambria" w:hAnsiTheme="minorHAnsi" w:cstheme="minorHAnsi"/>
          <w:bCs/>
          <w:sz w:val="22"/>
          <w:szCs w:val="22"/>
          <w:lang w:val="en-IE" w:eastAsia="en-US"/>
        </w:rPr>
        <w:t>, including</w:t>
      </w:r>
      <w:r w:rsidRPr="00376206">
        <w:rPr>
          <w:rFonts w:asciiTheme="minorHAnsi" w:eastAsia="Cambria" w:hAnsiTheme="minorHAnsi" w:cstheme="minorHAnsi"/>
          <w:bCs/>
          <w:sz w:val="22"/>
          <w:szCs w:val="22"/>
          <w:lang w:val="en-IE" w:eastAsia="en-US"/>
        </w:rPr>
        <w:t xml:space="preserve"> </w:t>
      </w:r>
      <w:r w:rsidR="003B7C81" w:rsidRPr="00376206">
        <w:rPr>
          <w:rFonts w:asciiTheme="minorHAnsi" w:eastAsia="Cambria" w:hAnsiTheme="minorHAnsi" w:cstheme="minorHAnsi"/>
          <w:bCs/>
          <w:sz w:val="22"/>
          <w:szCs w:val="22"/>
          <w:lang w:val="en-IE" w:eastAsia="en-US"/>
        </w:rPr>
        <w:t>Social Media</w:t>
      </w:r>
      <w:bookmarkEnd w:id="11"/>
    </w:p>
    <w:p w14:paraId="6DC3FD69" w14:textId="286F13C6" w:rsidR="003B7C81" w:rsidRPr="00376206" w:rsidRDefault="003B7C81" w:rsidP="00EB7D92">
      <w:pPr>
        <w:pStyle w:val="ListParagraph"/>
        <w:numPr>
          <w:ilvl w:val="0"/>
          <w:numId w:val="31"/>
        </w:numPr>
        <w:tabs>
          <w:tab w:val="left" w:pos="720"/>
        </w:tabs>
        <w:autoSpaceDE w:val="0"/>
        <w:autoSpaceDN w:val="0"/>
        <w:adjustRightInd w:val="0"/>
        <w:spacing w:beforeLines="40" w:before="96" w:afterLines="40" w:after="96"/>
        <w:contextualSpacing w:val="0"/>
        <w:rPr>
          <w:rFonts w:asciiTheme="minorHAnsi" w:eastAsia="Cambria" w:hAnsiTheme="minorHAnsi" w:cstheme="minorHAnsi"/>
          <w:sz w:val="22"/>
          <w:szCs w:val="22"/>
          <w:lang w:val="en-IE" w:eastAsia="en-US"/>
        </w:rPr>
      </w:pPr>
      <w:r w:rsidRPr="00376206">
        <w:rPr>
          <w:rFonts w:asciiTheme="minorHAnsi" w:eastAsia="Cambria" w:hAnsiTheme="minorHAnsi" w:cstheme="minorHAnsi"/>
          <w:sz w:val="22"/>
          <w:szCs w:val="22"/>
          <w:lang w:val="en-IE" w:eastAsia="en-US"/>
        </w:rPr>
        <w:t xml:space="preserve">We </w:t>
      </w:r>
      <w:r w:rsidR="001465E6">
        <w:rPr>
          <w:rFonts w:asciiTheme="minorHAnsi" w:eastAsia="Cambria" w:hAnsiTheme="minorHAnsi" w:cstheme="minorHAnsi"/>
          <w:sz w:val="22"/>
          <w:szCs w:val="22"/>
          <w:lang w:val="en-IE" w:eastAsia="en-US"/>
        </w:rPr>
        <w:t xml:space="preserve">may </w:t>
      </w:r>
      <w:r w:rsidRPr="00376206">
        <w:rPr>
          <w:rFonts w:asciiTheme="minorHAnsi" w:eastAsia="Cambria" w:hAnsiTheme="minorHAnsi" w:cstheme="minorHAnsi"/>
          <w:sz w:val="22"/>
          <w:szCs w:val="22"/>
          <w:lang w:val="en-IE" w:eastAsia="en-US"/>
        </w:rPr>
        <w:t xml:space="preserve">use </w:t>
      </w:r>
      <w:r w:rsidR="000F1011" w:rsidRPr="00376206">
        <w:rPr>
          <w:rFonts w:asciiTheme="minorHAnsi" w:eastAsia="Cambria" w:hAnsiTheme="minorHAnsi" w:cstheme="minorHAnsi"/>
          <w:sz w:val="22"/>
          <w:szCs w:val="22"/>
          <w:lang w:val="en-IE" w:eastAsia="en-US"/>
        </w:rPr>
        <w:t xml:space="preserve">third party </w:t>
      </w:r>
      <w:r w:rsidR="00FF5881" w:rsidRPr="00376206">
        <w:rPr>
          <w:rFonts w:asciiTheme="minorHAnsi" w:eastAsia="Cambria" w:hAnsiTheme="minorHAnsi" w:cstheme="minorHAnsi"/>
          <w:sz w:val="22"/>
          <w:szCs w:val="22"/>
          <w:lang w:val="en-IE" w:eastAsia="en-US"/>
        </w:rPr>
        <w:t xml:space="preserve">IT </w:t>
      </w:r>
      <w:r w:rsidR="000F1011" w:rsidRPr="00376206">
        <w:rPr>
          <w:rFonts w:asciiTheme="minorHAnsi" w:eastAsia="Cambria" w:hAnsiTheme="minorHAnsi" w:cstheme="minorHAnsi"/>
          <w:sz w:val="22"/>
          <w:szCs w:val="22"/>
          <w:lang w:val="en-IE" w:eastAsia="en-US"/>
        </w:rPr>
        <w:t xml:space="preserve">tools </w:t>
      </w:r>
      <w:r w:rsidRPr="00376206">
        <w:rPr>
          <w:rFonts w:asciiTheme="minorHAnsi" w:eastAsia="Cambria" w:hAnsiTheme="minorHAnsi" w:cstheme="minorHAnsi"/>
          <w:sz w:val="22"/>
          <w:szCs w:val="22"/>
          <w:lang w:val="en-IE" w:eastAsia="en-US"/>
        </w:rPr>
        <w:t xml:space="preserve">to inform about and promote the </w:t>
      </w:r>
      <w:r w:rsidR="00997EF9" w:rsidRPr="00B03837">
        <w:rPr>
          <w:rFonts w:asciiTheme="minorHAnsi" w:hAnsiTheme="minorHAnsi" w:cstheme="minorHAnsi"/>
          <w:sz w:val="22"/>
          <w:szCs w:val="22"/>
          <w:lang w:val="en-IE"/>
        </w:rPr>
        <w:t>meeting</w:t>
      </w:r>
      <w:r w:rsidR="00AE417D">
        <w:rPr>
          <w:rFonts w:asciiTheme="minorHAnsi" w:hAnsiTheme="minorHAnsi" w:cstheme="minorHAnsi"/>
          <w:sz w:val="22"/>
          <w:szCs w:val="22"/>
          <w:lang w:val="en-IE"/>
        </w:rPr>
        <w:t xml:space="preserve"> or</w:t>
      </w:r>
      <w:r w:rsidR="00AE417D" w:rsidRPr="00F86CCC">
        <w:rPr>
          <w:rFonts w:asciiTheme="minorHAnsi" w:hAnsiTheme="minorHAnsi" w:cstheme="minorHAnsi"/>
          <w:sz w:val="22"/>
          <w:szCs w:val="22"/>
          <w:lang w:val="en-IE"/>
        </w:rPr>
        <w:t xml:space="preserve"> </w:t>
      </w:r>
      <w:r w:rsidR="00997EF9" w:rsidRPr="00B03837">
        <w:rPr>
          <w:rFonts w:asciiTheme="minorHAnsi" w:hAnsiTheme="minorHAnsi" w:cstheme="minorHAnsi"/>
          <w:sz w:val="22"/>
          <w:szCs w:val="22"/>
          <w:lang w:val="en-IE"/>
        </w:rPr>
        <w:t>event</w:t>
      </w:r>
      <w:r w:rsidR="00997EF9" w:rsidRPr="00F86CCC">
        <w:rPr>
          <w:rFonts w:asciiTheme="minorHAnsi" w:hAnsiTheme="minorHAnsi" w:cstheme="minorHAnsi"/>
          <w:sz w:val="22"/>
          <w:szCs w:val="22"/>
          <w:lang w:val="en-IE"/>
        </w:rPr>
        <w:t xml:space="preserve"> </w:t>
      </w:r>
      <w:r w:rsidRPr="00376206">
        <w:rPr>
          <w:rFonts w:asciiTheme="minorHAnsi" w:eastAsia="Cambria" w:hAnsiTheme="minorHAnsi" w:cstheme="minorHAnsi"/>
          <w:sz w:val="22"/>
          <w:szCs w:val="22"/>
          <w:lang w:val="en-IE" w:eastAsia="en-US"/>
        </w:rPr>
        <w:t xml:space="preserve">through widely used </w:t>
      </w:r>
      <w:r w:rsidR="00F00266" w:rsidRPr="00376206">
        <w:rPr>
          <w:rFonts w:asciiTheme="minorHAnsi" w:eastAsia="Cambria" w:hAnsiTheme="minorHAnsi" w:cstheme="minorHAnsi"/>
          <w:sz w:val="22"/>
          <w:szCs w:val="22"/>
          <w:lang w:val="en-IE" w:eastAsia="en-US"/>
        </w:rPr>
        <w:t>communication</w:t>
      </w:r>
      <w:r w:rsidRPr="00376206">
        <w:rPr>
          <w:rFonts w:asciiTheme="minorHAnsi" w:eastAsia="Cambria" w:hAnsiTheme="minorHAnsi" w:cstheme="minorHAnsi"/>
          <w:sz w:val="22"/>
          <w:szCs w:val="22"/>
          <w:lang w:val="en-IE" w:eastAsia="en-US"/>
        </w:rPr>
        <w:t xml:space="preserve"> channels</w:t>
      </w:r>
      <w:r w:rsidR="00FF5881" w:rsidRPr="00376206">
        <w:rPr>
          <w:rFonts w:asciiTheme="minorHAnsi" w:eastAsia="Cambria" w:hAnsiTheme="minorHAnsi" w:cstheme="minorHAnsi"/>
          <w:sz w:val="22"/>
          <w:szCs w:val="22"/>
          <w:lang w:val="en-IE" w:eastAsia="en-US"/>
        </w:rPr>
        <w:t>, including the social media</w:t>
      </w:r>
      <w:r w:rsidRPr="00376206">
        <w:rPr>
          <w:rFonts w:asciiTheme="minorHAnsi" w:eastAsia="Cambria" w:hAnsiTheme="minorHAnsi" w:cstheme="minorHAnsi"/>
          <w:sz w:val="22"/>
          <w:szCs w:val="22"/>
          <w:lang w:val="en-IE" w:eastAsia="en-US"/>
        </w:rPr>
        <w:t>.</w:t>
      </w:r>
      <w:r w:rsidR="00FF5881" w:rsidRPr="00376206">
        <w:rPr>
          <w:rFonts w:asciiTheme="minorHAnsi" w:eastAsia="Cambria" w:hAnsiTheme="minorHAnsi" w:cstheme="minorHAnsi"/>
          <w:sz w:val="22"/>
          <w:szCs w:val="22"/>
          <w:lang w:val="en-IE" w:eastAsia="en-US"/>
        </w:rPr>
        <w:t xml:space="preserve"> For detailed information about the use of </w:t>
      </w:r>
      <w:r w:rsidR="00376206">
        <w:rPr>
          <w:rFonts w:asciiTheme="minorHAnsi" w:eastAsia="Cambria" w:hAnsiTheme="minorHAnsi" w:cstheme="minorHAnsi"/>
          <w:sz w:val="22"/>
          <w:szCs w:val="22"/>
          <w:lang w:val="en-IE" w:eastAsia="en-US"/>
        </w:rPr>
        <w:t>s</w:t>
      </w:r>
      <w:r w:rsidR="00FF5881" w:rsidRPr="00376206">
        <w:rPr>
          <w:rFonts w:asciiTheme="minorHAnsi" w:eastAsia="Cambria" w:hAnsiTheme="minorHAnsi" w:cstheme="minorHAnsi"/>
          <w:sz w:val="22"/>
          <w:szCs w:val="22"/>
          <w:lang w:val="en-IE" w:eastAsia="en-US"/>
        </w:rPr>
        <w:t xml:space="preserve">ocial </w:t>
      </w:r>
      <w:r w:rsidR="00376206">
        <w:rPr>
          <w:rFonts w:asciiTheme="minorHAnsi" w:eastAsia="Cambria" w:hAnsiTheme="minorHAnsi" w:cstheme="minorHAnsi"/>
          <w:sz w:val="22"/>
          <w:szCs w:val="22"/>
          <w:lang w:val="en-IE" w:eastAsia="en-US"/>
        </w:rPr>
        <w:t>m</w:t>
      </w:r>
      <w:r w:rsidR="00FF5881" w:rsidRPr="00376206">
        <w:rPr>
          <w:rFonts w:asciiTheme="minorHAnsi" w:eastAsia="Cambria" w:hAnsiTheme="minorHAnsi" w:cstheme="minorHAnsi"/>
          <w:sz w:val="22"/>
          <w:szCs w:val="22"/>
          <w:lang w:val="en-IE" w:eastAsia="en-US"/>
        </w:rPr>
        <w:t>edia by the European Commission</w:t>
      </w:r>
      <w:r w:rsidR="00FC6FF1" w:rsidRPr="00376206">
        <w:rPr>
          <w:rFonts w:asciiTheme="minorHAnsi" w:eastAsia="Cambria" w:hAnsiTheme="minorHAnsi" w:cstheme="minorHAnsi"/>
          <w:sz w:val="22"/>
          <w:szCs w:val="22"/>
          <w:lang w:val="en-IE" w:eastAsia="en-US"/>
        </w:rPr>
        <w:t>,</w:t>
      </w:r>
      <w:r w:rsidR="00FF5881" w:rsidRPr="00376206">
        <w:rPr>
          <w:rFonts w:asciiTheme="minorHAnsi" w:eastAsia="Cambria" w:hAnsiTheme="minorHAnsi" w:cstheme="minorHAnsi"/>
          <w:sz w:val="22"/>
          <w:szCs w:val="22"/>
          <w:lang w:val="en-IE" w:eastAsia="en-US"/>
        </w:rPr>
        <w:t xml:space="preserve"> see the Record of Processing DPR-EC-00073 (Social Media Use by the European Commission).</w:t>
      </w:r>
    </w:p>
    <w:p w14:paraId="69AE5816" w14:textId="3CEBE0E0" w:rsidR="00F00266" w:rsidRDefault="00F00266" w:rsidP="00EB7D92">
      <w:pPr>
        <w:pStyle w:val="ListParagraph"/>
        <w:numPr>
          <w:ilvl w:val="0"/>
          <w:numId w:val="31"/>
        </w:numPr>
        <w:tabs>
          <w:tab w:val="left" w:pos="720"/>
        </w:tabs>
        <w:autoSpaceDE w:val="0"/>
        <w:autoSpaceDN w:val="0"/>
        <w:adjustRightInd w:val="0"/>
        <w:spacing w:beforeLines="40" w:before="96" w:afterLines="40" w:after="96"/>
        <w:contextualSpacing w:val="0"/>
        <w:rPr>
          <w:rFonts w:asciiTheme="minorHAnsi" w:eastAsia="Cambria" w:hAnsiTheme="minorHAnsi" w:cstheme="minorHAnsi"/>
          <w:sz w:val="22"/>
          <w:szCs w:val="22"/>
          <w:lang w:val="en-IE" w:eastAsia="en-US"/>
        </w:rPr>
      </w:pPr>
      <w:r w:rsidRPr="00376206">
        <w:rPr>
          <w:rFonts w:asciiTheme="minorHAnsi" w:eastAsia="Cambria" w:hAnsiTheme="minorHAnsi" w:cstheme="minorHAnsi"/>
          <w:sz w:val="22"/>
          <w:szCs w:val="22"/>
          <w:lang w:val="en-IE" w:eastAsia="en-US"/>
        </w:rPr>
        <w:t xml:space="preserve">You </w:t>
      </w:r>
      <w:r w:rsidR="001465E6">
        <w:rPr>
          <w:rFonts w:asciiTheme="minorHAnsi" w:eastAsia="Cambria" w:hAnsiTheme="minorHAnsi" w:cstheme="minorHAnsi"/>
          <w:sz w:val="22"/>
          <w:szCs w:val="22"/>
          <w:lang w:val="en-IE" w:eastAsia="en-US"/>
        </w:rPr>
        <w:t xml:space="preserve">may be able to </w:t>
      </w:r>
      <w:r w:rsidRPr="00376206">
        <w:rPr>
          <w:rFonts w:asciiTheme="minorHAnsi" w:eastAsia="Cambria" w:hAnsiTheme="minorHAnsi" w:cstheme="minorHAnsi"/>
          <w:sz w:val="22"/>
          <w:szCs w:val="22"/>
          <w:lang w:val="en-IE" w:eastAsia="en-US"/>
        </w:rPr>
        <w:t xml:space="preserve">watch our videos, which </w:t>
      </w:r>
      <w:r w:rsidR="001465E6">
        <w:rPr>
          <w:rFonts w:asciiTheme="minorHAnsi" w:eastAsia="Cambria" w:hAnsiTheme="minorHAnsi" w:cstheme="minorHAnsi"/>
          <w:sz w:val="22"/>
          <w:szCs w:val="22"/>
          <w:lang w:val="en-IE" w:eastAsia="en-US"/>
        </w:rPr>
        <w:t xml:space="preserve">may be also </w:t>
      </w:r>
      <w:r w:rsidRPr="00376206">
        <w:rPr>
          <w:rFonts w:asciiTheme="minorHAnsi" w:eastAsia="Cambria" w:hAnsiTheme="minorHAnsi" w:cstheme="minorHAnsi"/>
          <w:sz w:val="22"/>
          <w:szCs w:val="22"/>
          <w:lang w:val="en-IE" w:eastAsia="en-US"/>
        </w:rPr>
        <w:t>upload</w:t>
      </w:r>
      <w:r w:rsidR="001465E6">
        <w:rPr>
          <w:rFonts w:asciiTheme="minorHAnsi" w:eastAsia="Cambria" w:hAnsiTheme="minorHAnsi" w:cstheme="minorHAnsi"/>
          <w:sz w:val="22"/>
          <w:szCs w:val="22"/>
          <w:lang w:val="en-IE" w:eastAsia="en-US"/>
        </w:rPr>
        <w:t>ed</w:t>
      </w:r>
      <w:r w:rsidRPr="00376206">
        <w:rPr>
          <w:rFonts w:asciiTheme="minorHAnsi" w:eastAsia="Cambria" w:hAnsiTheme="minorHAnsi" w:cstheme="minorHAnsi"/>
          <w:sz w:val="22"/>
          <w:szCs w:val="22"/>
          <w:lang w:val="en-IE" w:eastAsia="en-US"/>
        </w:rPr>
        <w:t xml:space="preserve"> to </w:t>
      </w:r>
      <w:r w:rsidR="001465E6">
        <w:rPr>
          <w:rFonts w:asciiTheme="minorHAnsi" w:eastAsia="Cambria" w:hAnsiTheme="minorHAnsi" w:cstheme="minorHAnsi"/>
          <w:sz w:val="22"/>
          <w:szCs w:val="22"/>
          <w:lang w:val="en-IE" w:eastAsia="en-US"/>
        </w:rPr>
        <w:t xml:space="preserve">one of our social media </w:t>
      </w:r>
      <w:r w:rsidRPr="00376206">
        <w:rPr>
          <w:rFonts w:asciiTheme="minorHAnsi" w:eastAsia="Cambria" w:hAnsiTheme="minorHAnsi" w:cstheme="minorHAnsi"/>
          <w:sz w:val="22"/>
          <w:szCs w:val="22"/>
          <w:lang w:val="en-IE" w:eastAsia="en-US"/>
        </w:rPr>
        <w:t>page</w:t>
      </w:r>
      <w:r w:rsidR="001465E6">
        <w:rPr>
          <w:rFonts w:asciiTheme="minorHAnsi" w:eastAsia="Cambria" w:hAnsiTheme="minorHAnsi" w:cstheme="minorHAnsi"/>
          <w:sz w:val="22"/>
          <w:szCs w:val="22"/>
          <w:lang w:val="en-IE" w:eastAsia="en-US"/>
        </w:rPr>
        <w:t>s</w:t>
      </w:r>
      <w:r w:rsidRPr="00376206">
        <w:rPr>
          <w:rFonts w:asciiTheme="minorHAnsi" w:eastAsia="Cambria" w:hAnsiTheme="minorHAnsi" w:cstheme="minorHAnsi"/>
          <w:sz w:val="22"/>
          <w:szCs w:val="22"/>
          <w:lang w:val="en-IE" w:eastAsia="en-US"/>
        </w:rPr>
        <w:t xml:space="preserve"> and follow links from our website to </w:t>
      </w:r>
      <w:r w:rsidR="001465E6">
        <w:rPr>
          <w:rFonts w:asciiTheme="minorHAnsi" w:eastAsia="Cambria" w:hAnsiTheme="minorHAnsi" w:cstheme="minorHAnsi"/>
          <w:sz w:val="22"/>
          <w:szCs w:val="22"/>
          <w:lang w:val="en-IE" w:eastAsia="en-US"/>
        </w:rPr>
        <w:t>other relevant social media.</w:t>
      </w:r>
    </w:p>
    <w:p w14:paraId="42DE6832" w14:textId="21CED5BD" w:rsidR="00F00266" w:rsidRPr="00F86CCC" w:rsidRDefault="00F00266" w:rsidP="00EB7D92">
      <w:pPr>
        <w:pStyle w:val="ListParagraph"/>
        <w:numPr>
          <w:ilvl w:val="0"/>
          <w:numId w:val="31"/>
        </w:numPr>
        <w:tabs>
          <w:tab w:val="left" w:pos="720"/>
        </w:tabs>
        <w:autoSpaceDE w:val="0"/>
        <w:autoSpaceDN w:val="0"/>
        <w:adjustRightInd w:val="0"/>
        <w:spacing w:beforeLines="40" w:before="96" w:afterLines="40" w:after="96"/>
        <w:contextualSpacing w:val="0"/>
        <w:rPr>
          <w:rFonts w:asciiTheme="minorHAnsi" w:eastAsia="Cambria" w:hAnsiTheme="minorHAnsi" w:cstheme="minorHAnsi"/>
          <w:sz w:val="22"/>
          <w:szCs w:val="22"/>
          <w:lang w:val="en-IE" w:eastAsia="en-US"/>
        </w:rPr>
      </w:pPr>
      <w:r w:rsidRPr="00376206">
        <w:rPr>
          <w:rFonts w:asciiTheme="minorHAnsi" w:eastAsia="Cambria" w:hAnsiTheme="minorHAnsi" w:cstheme="minorHAnsi"/>
          <w:sz w:val="22"/>
          <w:szCs w:val="22"/>
          <w:lang w:val="en-IE" w:eastAsia="en-US"/>
        </w:rPr>
        <w:t xml:space="preserve">In order to protect your privacy, our </w:t>
      </w:r>
      <w:r w:rsidR="000F1011" w:rsidRPr="00376206">
        <w:rPr>
          <w:rFonts w:asciiTheme="minorHAnsi" w:eastAsia="Cambria" w:hAnsiTheme="minorHAnsi" w:cstheme="minorHAnsi"/>
          <w:sz w:val="22"/>
          <w:szCs w:val="22"/>
          <w:lang w:val="en-IE" w:eastAsia="en-US"/>
        </w:rPr>
        <w:t xml:space="preserve">use of </w:t>
      </w:r>
      <w:r w:rsidR="00FF5881" w:rsidRPr="00376206">
        <w:rPr>
          <w:rFonts w:asciiTheme="minorHAnsi" w:eastAsia="Cambria" w:hAnsiTheme="minorHAnsi" w:cstheme="minorHAnsi"/>
          <w:sz w:val="22"/>
          <w:szCs w:val="22"/>
          <w:lang w:val="en-IE" w:eastAsia="en-US"/>
        </w:rPr>
        <w:t>third party IT tools</w:t>
      </w:r>
      <w:r w:rsidRPr="00376206">
        <w:rPr>
          <w:rFonts w:asciiTheme="minorHAnsi" w:eastAsia="Cambria" w:hAnsiTheme="minorHAnsi" w:cstheme="minorHAnsi"/>
          <w:sz w:val="22"/>
          <w:szCs w:val="22"/>
          <w:lang w:val="en-IE" w:eastAsia="en-US"/>
        </w:rPr>
        <w:t xml:space="preserve"> to connect to those services do</w:t>
      </w:r>
      <w:r w:rsidR="00FF5881" w:rsidRPr="00376206">
        <w:rPr>
          <w:rFonts w:asciiTheme="minorHAnsi" w:eastAsia="Cambria" w:hAnsiTheme="minorHAnsi" w:cstheme="minorHAnsi"/>
          <w:sz w:val="22"/>
          <w:szCs w:val="22"/>
          <w:lang w:val="en-IE" w:eastAsia="en-US"/>
        </w:rPr>
        <w:t>es</w:t>
      </w:r>
      <w:r w:rsidRPr="00376206">
        <w:rPr>
          <w:rFonts w:asciiTheme="minorHAnsi" w:eastAsia="Cambria" w:hAnsiTheme="minorHAnsi" w:cstheme="minorHAnsi"/>
          <w:sz w:val="22"/>
          <w:szCs w:val="22"/>
          <w:lang w:val="en-IE" w:eastAsia="en-US"/>
        </w:rPr>
        <w:t xml:space="preserve"> not set c</w:t>
      </w:r>
      <w:r w:rsidR="003B7C81" w:rsidRPr="00376206">
        <w:rPr>
          <w:rFonts w:asciiTheme="minorHAnsi" w:eastAsia="Cambria" w:hAnsiTheme="minorHAnsi" w:cstheme="minorHAnsi"/>
          <w:sz w:val="22"/>
          <w:szCs w:val="22"/>
          <w:lang w:val="en-IE" w:eastAsia="en-US"/>
        </w:rPr>
        <w:t>ookies when our website pages are loaded on your computer (or other devices)</w:t>
      </w:r>
      <w:r w:rsidRPr="00376206">
        <w:rPr>
          <w:rFonts w:asciiTheme="minorHAnsi" w:eastAsia="Cambria" w:hAnsiTheme="minorHAnsi" w:cstheme="minorHAnsi"/>
          <w:sz w:val="22"/>
          <w:szCs w:val="22"/>
          <w:lang w:val="en-IE" w:eastAsia="en-US"/>
        </w:rPr>
        <w:t>,</w:t>
      </w:r>
      <w:r w:rsidR="006A6EED" w:rsidRPr="00376206">
        <w:rPr>
          <w:rFonts w:asciiTheme="minorHAnsi" w:eastAsia="Cambria" w:hAnsiTheme="minorHAnsi" w:cstheme="minorHAnsi"/>
          <w:sz w:val="22"/>
          <w:szCs w:val="22"/>
          <w:lang w:val="en-IE" w:eastAsia="en-US"/>
        </w:rPr>
        <w:t xml:space="preserve"> </w:t>
      </w:r>
      <w:r w:rsidRPr="00376206">
        <w:rPr>
          <w:rFonts w:asciiTheme="minorHAnsi" w:eastAsia="Cambria" w:hAnsiTheme="minorHAnsi" w:cstheme="minorHAnsi"/>
          <w:sz w:val="22"/>
          <w:szCs w:val="22"/>
          <w:lang w:val="en-IE" w:eastAsia="en-US"/>
        </w:rPr>
        <w:t xml:space="preserve">nor are you immediately redirected to </w:t>
      </w:r>
      <w:r w:rsidR="00FF5881" w:rsidRPr="00376206">
        <w:rPr>
          <w:rFonts w:asciiTheme="minorHAnsi" w:eastAsia="Cambria" w:hAnsiTheme="minorHAnsi" w:cstheme="minorHAnsi"/>
          <w:sz w:val="22"/>
          <w:szCs w:val="22"/>
          <w:lang w:val="en-IE" w:eastAsia="en-US"/>
        </w:rPr>
        <w:t xml:space="preserve">those </w:t>
      </w:r>
      <w:r w:rsidRPr="00376206">
        <w:rPr>
          <w:rFonts w:asciiTheme="minorHAnsi" w:eastAsia="Cambria" w:hAnsiTheme="minorHAnsi" w:cstheme="minorHAnsi"/>
          <w:sz w:val="22"/>
          <w:szCs w:val="22"/>
          <w:lang w:val="en-IE" w:eastAsia="en-US"/>
        </w:rPr>
        <w:t xml:space="preserve">social media or other websites. </w:t>
      </w:r>
      <w:r w:rsidR="008975F4" w:rsidRPr="00376206">
        <w:rPr>
          <w:rFonts w:asciiTheme="minorHAnsi" w:eastAsia="Cambria" w:hAnsiTheme="minorHAnsi" w:cstheme="minorHAnsi"/>
          <w:sz w:val="22"/>
          <w:szCs w:val="22"/>
          <w:lang w:val="en-IE" w:eastAsia="en-US"/>
        </w:rPr>
        <w:t xml:space="preserve">Only in the event that you click on a button or “play” on a video to watch it, a cookie </w:t>
      </w:r>
      <w:r w:rsidRPr="00376206">
        <w:rPr>
          <w:rFonts w:asciiTheme="minorHAnsi" w:eastAsia="Cambria" w:hAnsiTheme="minorHAnsi" w:cstheme="minorHAnsi"/>
          <w:sz w:val="22"/>
          <w:szCs w:val="22"/>
          <w:lang w:val="en-IE" w:eastAsia="en-US"/>
        </w:rPr>
        <w:t xml:space="preserve">of the social media company </w:t>
      </w:r>
      <w:r w:rsidRPr="00F86CCC">
        <w:rPr>
          <w:rFonts w:asciiTheme="minorHAnsi" w:eastAsia="Cambria" w:hAnsiTheme="minorHAnsi" w:cstheme="minorHAnsi"/>
          <w:sz w:val="22"/>
          <w:szCs w:val="22"/>
          <w:lang w:val="en-IE" w:eastAsia="en-US"/>
        </w:rPr>
        <w:t xml:space="preserve">concerned </w:t>
      </w:r>
      <w:r w:rsidR="008975F4" w:rsidRPr="00F86CCC">
        <w:rPr>
          <w:rFonts w:asciiTheme="minorHAnsi" w:eastAsia="Cambria" w:hAnsiTheme="minorHAnsi" w:cstheme="minorHAnsi"/>
          <w:sz w:val="22"/>
          <w:szCs w:val="22"/>
          <w:lang w:val="en-IE" w:eastAsia="en-US"/>
        </w:rPr>
        <w:t xml:space="preserve">will be installed on your device. If you do not click </w:t>
      </w:r>
      <w:r w:rsidR="008975F4" w:rsidRPr="00F86CCC">
        <w:rPr>
          <w:rFonts w:asciiTheme="minorHAnsi" w:eastAsia="Cambria" w:hAnsiTheme="minorHAnsi" w:cstheme="minorHAnsi"/>
          <w:sz w:val="22"/>
          <w:szCs w:val="22"/>
          <w:lang w:val="en-IE" w:eastAsia="en-US"/>
        </w:rPr>
        <w:lastRenderedPageBreak/>
        <w:t>on any social media button</w:t>
      </w:r>
      <w:r w:rsidRPr="00F86CCC">
        <w:rPr>
          <w:rFonts w:asciiTheme="minorHAnsi" w:eastAsia="Cambria" w:hAnsiTheme="minorHAnsi" w:cstheme="minorHAnsi"/>
          <w:sz w:val="22"/>
          <w:szCs w:val="22"/>
          <w:lang w:val="en-IE" w:eastAsia="en-US"/>
        </w:rPr>
        <w:t>s</w:t>
      </w:r>
      <w:r w:rsidR="008975F4" w:rsidRPr="00F86CCC">
        <w:rPr>
          <w:rFonts w:asciiTheme="minorHAnsi" w:eastAsia="Cambria" w:hAnsiTheme="minorHAnsi" w:cstheme="minorHAnsi"/>
          <w:sz w:val="22"/>
          <w:szCs w:val="22"/>
          <w:lang w:val="en-IE" w:eastAsia="en-US"/>
        </w:rPr>
        <w:t xml:space="preserve"> or videos, no cookie</w:t>
      </w:r>
      <w:r w:rsidRPr="00F86CCC">
        <w:rPr>
          <w:rFonts w:asciiTheme="minorHAnsi" w:eastAsia="Cambria" w:hAnsiTheme="minorHAnsi" w:cstheme="minorHAnsi"/>
          <w:sz w:val="22"/>
          <w:szCs w:val="22"/>
          <w:lang w:val="en-IE" w:eastAsia="en-US"/>
        </w:rPr>
        <w:t>s</w:t>
      </w:r>
      <w:r w:rsidR="008975F4" w:rsidRPr="00F86CCC">
        <w:rPr>
          <w:rFonts w:asciiTheme="minorHAnsi" w:eastAsia="Cambria" w:hAnsiTheme="minorHAnsi" w:cstheme="minorHAnsi"/>
          <w:sz w:val="22"/>
          <w:szCs w:val="22"/>
          <w:lang w:val="en-IE" w:eastAsia="en-US"/>
        </w:rPr>
        <w:t xml:space="preserve"> will be installed</w:t>
      </w:r>
      <w:r w:rsidR="00FF5881" w:rsidRPr="00F86CCC">
        <w:rPr>
          <w:rFonts w:asciiTheme="minorHAnsi" w:eastAsia="Cambria" w:hAnsiTheme="minorHAnsi" w:cstheme="minorHAnsi"/>
          <w:sz w:val="22"/>
          <w:szCs w:val="22"/>
          <w:lang w:val="en-IE" w:eastAsia="en-US"/>
        </w:rPr>
        <w:t xml:space="preserve"> on your device</w:t>
      </w:r>
      <w:r w:rsidR="00376206" w:rsidRPr="00F86CCC">
        <w:rPr>
          <w:rFonts w:asciiTheme="minorHAnsi" w:eastAsia="Cambria" w:hAnsiTheme="minorHAnsi" w:cstheme="minorHAnsi"/>
          <w:sz w:val="22"/>
          <w:szCs w:val="22"/>
          <w:lang w:val="en-IE" w:eastAsia="en-US"/>
        </w:rPr>
        <w:t xml:space="preserve"> by third parties</w:t>
      </w:r>
      <w:r w:rsidR="008975F4" w:rsidRPr="00F86CCC">
        <w:rPr>
          <w:rFonts w:asciiTheme="minorHAnsi" w:eastAsia="Cambria" w:hAnsiTheme="minorHAnsi" w:cstheme="minorHAnsi"/>
          <w:sz w:val="22"/>
          <w:szCs w:val="22"/>
          <w:lang w:val="en-IE" w:eastAsia="en-US"/>
        </w:rPr>
        <w:t>.</w:t>
      </w:r>
    </w:p>
    <w:p w14:paraId="754CA2B4" w14:textId="5BB83BF5" w:rsidR="00FF5881" w:rsidRPr="00F86CCC" w:rsidRDefault="00FF5881" w:rsidP="00EB7D92">
      <w:pPr>
        <w:pStyle w:val="ListParagraph"/>
        <w:numPr>
          <w:ilvl w:val="0"/>
          <w:numId w:val="31"/>
        </w:numPr>
        <w:tabs>
          <w:tab w:val="left" w:pos="720"/>
        </w:tabs>
        <w:spacing w:beforeLines="40" w:before="96" w:afterLines="40" w:after="96"/>
        <w:contextualSpacing w:val="0"/>
        <w:rPr>
          <w:rFonts w:asciiTheme="minorHAnsi" w:eastAsia="Cambria" w:hAnsiTheme="minorHAnsi" w:cstheme="minorHAnsi"/>
          <w:sz w:val="22"/>
          <w:szCs w:val="22"/>
          <w:lang w:val="en-IE" w:eastAsia="en-US"/>
        </w:rPr>
      </w:pPr>
      <w:r w:rsidRPr="00F86CCC">
        <w:rPr>
          <w:rFonts w:asciiTheme="minorHAnsi" w:hAnsiTheme="minorHAnsi" w:cstheme="minorHAnsi"/>
          <w:sz w:val="22"/>
          <w:szCs w:val="22"/>
          <w:lang w:val="en-IE"/>
        </w:rPr>
        <w:t xml:space="preserve">In order to view such third-party content on our websites, a message will alert you that you need to accept </w:t>
      </w:r>
      <w:r w:rsidR="00376206" w:rsidRPr="00F86CCC">
        <w:rPr>
          <w:rFonts w:asciiTheme="minorHAnsi" w:hAnsiTheme="minorHAnsi" w:cstheme="minorHAnsi"/>
          <w:sz w:val="22"/>
          <w:szCs w:val="22"/>
        </w:rPr>
        <w:t xml:space="preserve">those third parties’ </w:t>
      </w:r>
      <w:r w:rsidRPr="00F86CCC">
        <w:rPr>
          <w:rFonts w:asciiTheme="minorHAnsi" w:hAnsiTheme="minorHAnsi" w:cstheme="minorHAnsi"/>
          <w:sz w:val="22"/>
          <w:szCs w:val="22"/>
          <w:lang w:val="en-IE"/>
        </w:rPr>
        <w:t>specific Terms and Conditions, including their cookie policies</w:t>
      </w:r>
      <w:r w:rsidR="00376206" w:rsidRPr="00F86CCC">
        <w:rPr>
          <w:rFonts w:asciiTheme="minorHAnsi" w:hAnsiTheme="minorHAnsi" w:cstheme="minorHAnsi"/>
          <w:sz w:val="22"/>
          <w:szCs w:val="22"/>
          <w:lang w:val="en-IE"/>
        </w:rPr>
        <w:t>,</w:t>
      </w:r>
      <w:r w:rsidRPr="00F86CCC">
        <w:rPr>
          <w:rFonts w:asciiTheme="minorHAnsi" w:hAnsiTheme="minorHAnsi" w:cstheme="minorHAnsi"/>
          <w:sz w:val="22"/>
          <w:szCs w:val="22"/>
          <w:lang w:val="en-IE"/>
        </w:rPr>
        <w:t xml:space="preserve"> over which the Commission has no control.</w:t>
      </w:r>
    </w:p>
    <w:p w14:paraId="2516000D" w14:textId="572CBC22" w:rsidR="006A6EED" w:rsidRDefault="006A6EED" w:rsidP="00EB7D92">
      <w:pPr>
        <w:pStyle w:val="ListParagraph"/>
        <w:numPr>
          <w:ilvl w:val="0"/>
          <w:numId w:val="31"/>
        </w:numPr>
        <w:tabs>
          <w:tab w:val="left" w:pos="720"/>
        </w:tabs>
        <w:autoSpaceDE w:val="0"/>
        <w:autoSpaceDN w:val="0"/>
        <w:adjustRightInd w:val="0"/>
        <w:spacing w:beforeLines="40" w:before="96" w:afterLines="40" w:after="96"/>
        <w:contextualSpacing w:val="0"/>
        <w:rPr>
          <w:rFonts w:asciiTheme="minorHAnsi" w:eastAsia="Cambria" w:hAnsiTheme="minorHAnsi" w:cstheme="minorHAnsi"/>
          <w:sz w:val="22"/>
          <w:szCs w:val="22"/>
          <w:lang w:val="en-IE" w:eastAsia="en-US"/>
        </w:rPr>
      </w:pPr>
      <w:r w:rsidRPr="00F86CCC">
        <w:rPr>
          <w:rFonts w:asciiTheme="minorHAnsi" w:eastAsia="Cambria" w:hAnsiTheme="minorHAnsi" w:cstheme="minorHAnsi"/>
          <w:sz w:val="22"/>
          <w:szCs w:val="22"/>
          <w:lang w:val="en-IE" w:eastAsia="en-US"/>
        </w:rPr>
        <w:t xml:space="preserve">We recommend that users </w:t>
      </w:r>
      <w:r w:rsidR="002A02C4" w:rsidRPr="00F86CCC">
        <w:rPr>
          <w:rFonts w:asciiTheme="minorHAnsi" w:eastAsia="Cambria" w:hAnsiTheme="minorHAnsi" w:cstheme="minorHAnsi"/>
          <w:sz w:val="22"/>
          <w:szCs w:val="22"/>
          <w:lang w:val="en-IE" w:eastAsia="en-US"/>
        </w:rPr>
        <w:t xml:space="preserve">carefully </w:t>
      </w:r>
      <w:r w:rsidRPr="00F86CCC">
        <w:rPr>
          <w:rFonts w:asciiTheme="minorHAnsi" w:eastAsia="Cambria" w:hAnsiTheme="minorHAnsi" w:cstheme="minorHAnsi"/>
          <w:sz w:val="22"/>
          <w:szCs w:val="22"/>
          <w:lang w:val="en-IE" w:eastAsia="en-US"/>
        </w:rPr>
        <w:t>read the relevant privacy policies</w:t>
      </w:r>
      <w:r w:rsidR="008975F4" w:rsidRPr="00F86CCC">
        <w:rPr>
          <w:rFonts w:asciiTheme="minorHAnsi" w:eastAsia="Cambria" w:hAnsiTheme="minorHAnsi" w:cstheme="minorHAnsi"/>
          <w:sz w:val="22"/>
          <w:szCs w:val="22"/>
          <w:lang w:val="en-IE" w:eastAsia="en-US"/>
        </w:rPr>
        <w:t xml:space="preserve"> </w:t>
      </w:r>
      <w:r w:rsidR="002A02C4" w:rsidRPr="00F86CCC">
        <w:rPr>
          <w:rFonts w:asciiTheme="minorHAnsi" w:eastAsia="Cambria" w:hAnsiTheme="minorHAnsi" w:cstheme="minorHAnsi"/>
          <w:sz w:val="22"/>
          <w:szCs w:val="22"/>
          <w:lang w:val="en-IE" w:eastAsia="en-US"/>
        </w:rPr>
        <w:t xml:space="preserve">of </w:t>
      </w:r>
      <w:r w:rsidR="001465E6" w:rsidRPr="00F86CCC">
        <w:rPr>
          <w:rFonts w:asciiTheme="minorHAnsi" w:eastAsia="Cambria" w:hAnsiTheme="minorHAnsi" w:cstheme="minorHAnsi"/>
          <w:sz w:val="22"/>
          <w:szCs w:val="22"/>
          <w:lang w:val="en-IE" w:eastAsia="en-US"/>
        </w:rPr>
        <w:t>the social media tools used</w:t>
      </w:r>
      <w:r w:rsidR="00D73298" w:rsidRPr="00F86CCC">
        <w:rPr>
          <w:rFonts w:asciiTheme="minorHAnsi" w:eastAsia="Cambria" w:hAnsiTheme="minorHAnsi" w:cstheme="minorHAnsi"/>
          <w:sz w:val="22"/>
          <w:szCs w:val="22"/>
          <w:lang w:val="en-IE" w:eastAsia="en-US"/>
        </w:rPr>
        <w:t>:</w:t>
      </w:r>
      <w:r w:rsidR="0024230D" w:rsidRPr="00F86CCC">
        <w:rPr>
          <w:rFonts w:asciiTheme="minorHAnsi" w:eastAsia="Cambria" w:hAnsiTheme="minorHAnsi" w:cstheme="minorHAnsi"/>
          <w:sz w:val="22"/>
          <w:szCs w:val="22"/>
          <w:lang w:val="en-IE" w:eastAsia="en-US"/>
        </w:rPr>
        <w:t xml:space="preserve"> </w:t>
      </w:r>
      <w:hyperlink r:id="rId22" w:history="1">
        <w:r w:rsidR="0024230D" w:rsidRPr="00F86CCC">
          <w:rPr>
            <w:rStyle w:val="Hyperlink"/>
            <w:rFonts w:asciiTheme="minorHAnsi" w:eastAsia="Cambria" w:hAnsiTheme="minorHAnsi" w:cstheme="minorHAnsi"/>
            <w:color w:val="auto"/>
            <w:sz w:val="22"/>
            <w:szCs w:val="22"/>
            <w:lang w:val="en-IE" w:eastAsia="en-US"/>
          </w:rPr>
          <w:t>X</w:t>
        </w:r>
      </w:hyperlink>
      <w:r w:rsidR="0024230D" w:rsidRPr="00F86CCC">
        <w:rPr>
          <w:rFonts w:asciiTheme="minorHAnsi" w:hAnsiTheme="minorHAnsi" w:cstheme="minorHAnsi"/>
          <w:sz w:val="22"/>
          <w:szCs w:val="22"/>
        </w:rPr>
        <w:t xml:space="preserve">, </w:t>
      </w:r>
      <w:hyperlink r:id="rId23" w:history="1">
        <w:r w:rsidR="0024230D" w:rsidRPr="00F86CCC">
          <w:rPr>
            <w:rStyle w:val="Hyperlink"/>
            <w:rFonts w:asciiTheme="minorHAnsi" w:hAnsiTheme="minorHAnsi" w:cstheme="minorHAnsi"/>
            <w:color w:val="auto"/>
            <w:sz w:val="22"/>
            <w:szCs w:val="22"/>
          </w:rPr>
          <w:t>LinkedIn</w:t>
        </w:r>
      </w:hyperlink>
      <w:r w:rsidR="0024230D" w:rsidRPr="00F86CCC">
        <w:rPr>
          <w:rFonts w:asciiTheme="minorHAnsi" w:hAnsiTheme="minorHAnsi" w:cstheme="minorHAnsi"/>
          <w:sz w:val="22"/>
          <w:szCs w:val="22"/>
        </w:rPr>
        <w:t xml:space="preserve">, </w:t>
      </w:r>
      <w:hyperlink r:id="rId24" w:history="1">
        <w:r w:rsidR="0024230D" w:rsidRPr="00F86CCC">
          <w:rPr>
            <w:rStyle w:val="Hyperlink"/>
            <w:rFonts w:asciiTheme="minorHAnsi" w:hAnsiTheme="minorHAnsi" w:cstheme="minorHAnsi"/>
            <w:color w:val="auto"/>
            <w:sz w:val="22"/>
            <w:szCs w:val="22"/>
          </w:rPr>
          <w:t>Instagram</w:t>
        </w:r>
      </w:hyperlink>
      <w:r w:rsidR="0024230D" w:rsidRPr="00F86CCC">
        <w:rPr>
          <w:rFonts w:asciiTheme="minorHAnsi" w:hAnsiTheme="minorHAnsi" w:cstheme="minorHAnsi"/>
          <w:sz w:val="22"/>
          <w:szCs w:val="22"/>
        </w:rPr>
        <w:t xml:space="preserve"> and </w:t>
      </w:r>
      <w:hyperlink r:id="rId25" w:history="1">
        <w:r w:rsidR="0024230D" w:rsidRPr="00F86CCC">
          <w:rPr>
            <w:rStyle w:val="Hyperlink"/>
            <w:rFonts w:asciiTheme="minorHAnsi" w:hAnsiTheme="minorHAnsi" w:cstheme="minorHAnsi"/>
            <w:color w:val="auto"/>
            <w:sz w:val="22"/>
            <w:szCs w:val="22"/>
          </w:rPr>
          <w:t>YouTube</w:t>
        </w:r>
      </w:hyperlink>
      <w:r w:rsidR="0024230D" w:rsidRPr="00F86CCC">
        <w:rPr>
          <w:rFonts w:asciiTheme="minorHAnsi" w:hAnsiTheme="minorHAnsi" w:cstheme="minorHAnsi"/>
          <w:sz w:val="22"/>
          <w:szCs w:val="22"/>
        </w:rPr>
        <w:t xml:space="preserve">. </w:t>
      </w:r>
      <w:r w:rsidRPr="00F86CCC">
        <w:rPr>
          <w:rFonts w:asciiTheme="minorHAnsi" w:eastAsia="Cambria" w:hAnsiTheme="minorHAnsi" w:cstheme="minorHAnsi"/>
          <w:sz w:val="22"/>
          <w:szCs w:val="22"/>
          <w:lang w:val="en-IE" w:eastAsia="en-US"/>
        </w:rPr>
        <w:t xml:space="preserve">These explain each company’s policy of </w:t>
      </w:r>
      <w:r w:rsidR="00FF5881" w:rsidRPr="00F86CCC">
        <w:rPr>
          <w:rFonts w:asciiTheme="minorHAnsi" w:eastAsia="Cambria" w:hAnsiTheme="minorHAnsi" w:cstheme="minorHAnsi"/>
          <w:sz w:val="22"/>
          <w:szCs w:val="22"/>
          <w:lang w:val="en-IE" w:eastAsia="en-US"/>
        </w:rPr>
        <w:t xml:space="preserve">personal </w:t>
      </w:r>
      <w:r w:rsidRPr="00F86CCC">
        <w:rPr>
          <w:rFonts w:asciiTheme="minorHAnsi" w:eastAsia="Cambria" w:hAnsiTheme="minorHAnsi" w:cstheme="minorHAnsi"/>
          <w:sz w:val="22"/>
          <w:szCs w:val="22"/>
          <w:lang w:val="en-IE" w:eastAsia="en-US"/>
        </w:rPr>
        <w:t xml:space="preserve">data collection and </w:t>
      </w:r>
      <w:r w:rsidR="00F00266" w:rsidRPr="00F86CCC">
        <w:rPr>
          <w:rFonts w:asciiTheme="minorHAnsi" w:eastAsia="Cambria" w:hAnsiTheme="minorHAnsi" w:cstheme="minorHAnsi"/>
          <w:sz w:val="22"/>
          <w:szCs w:val="22"/>
          <w:lang w:val="en-IE" w:eastAsia="en-US"/>
        </w:rPr>
        <w:t xml:space="preserve">further </w:t>
      </w:r>
      <w:r w:rsidRPr="00F86CCC">
        <w:rPr>
          <w:rFonts w:asciiTheme="minorHAnsi" w:eastAsia="Cambria" w:hAnsiTheme="minorHAnsi" w:cstheme="minorHAnsi"/>
          <w:sz w:val="22"/>
          <w:szCs w:val="22"/>
          <w:lang w:val="en-IE" w:eastAsia="en-US"/>
        </w:rPr>
        <w:t>processing, their use of data, users' rights and the ways in which users can protect their privacy when using th</w:t>
      </w:r>
      <w:r w:rsidR="00D03CF8" w:rsidRPr="00F86CCC">
        <w:rPr>
          <w:rFonts w:asciiTheme="minorHAnsi" w:eastAsia="Cambria" w:hAnsiTheme="minorHAnsi" w:cstheme="minorHAnsi"/>
          <w:sz w:val="22"/>
          <w:szCs w:val="22"/>
          <w:lang w:val="en-IE" w:eastAsia="en-US"/>
        </w:rPr>
        <w:t>o</w:t>
      </w:r>
      <w:r w:rsidRPr="00F86CCC">
        <w:rPr>
          <w:rFonts w:asciiTheme="minorHAnsi" w:eastAsia="Cambria" w:hAnsiTheme="minorHAnsi" w:cstheme="minorHAnsi"/>
          <w:sz w:val="22"/>
          <w:szCs w:val="22"/>
          <w:lang w:val="en-IE" w:eastAsia="en-US"/>
        </w:rPr>
        <w:t>se services</w:t>
      </w:r>
      <w:r w:rsidRPr="00376206">
        <w:rPr>
          <w:rFonts w:asciiTheme="minorHAnsi" w:eastAsia="Cambria" w:hAnsiTheme="minorHAnsi" w:cstheme="minorHAnsi"/>
          <w:sz w:val="22"/>
          <w:szCs w:val="22"/>
          <w:lang w:val="en-IE" w:eastAsia="en-US"/>
        </w:rPr>
        <w:t>.</w:t>
      </w:r>
    </w:p>
    <w:p w14:paraId="306D1C55" w14:textId="36E49857" w:rsidR="0024230D" w:rsidRPr="00F86CCC" w:rsidRDefault="00B41F6A" w:rsidP="00EB7D92">
      <w:pPr>
        <w:pStyle w:val="ListParagraph"/>
        <w:numPr>
          <w:ilvl w:val="0"/>
          <w:numId w:val="3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sz w:val="22"/>
          <w:szCs w:val="22"/>
        </w:rPr>
      </w:pPr>
      <w:r w:rsidRPr="00F86CCC">
        <w:rPr>
          <w:rFonts w:asciiTheme="minorHAnsi" w:hAnsiTheme="minorHAnsi" w:cstheme="minorHAnsi"/>
          <w:sz w:val="22"/>
          <w:szCs w:val="22"/>
          <w:lang w:val="en-IE"/>
        </w:rPr>
        <w:t xml:space="preserve">Please note that this meeting or event may be held using a third party videoconference IT service such as </w:t>
      </w:r>
      <w:r w:rsidR="0024230D" w:rsidRPr="00F86CCC">
        <w:rPr>
          <w:rFonts w:asciiTheme="minorHAnsi" w:hAnsiTheme="minorHAnsi" w:cstheme="minorHAnsi"/>
          <w:sz w:val="22"/>
          <w:szCs w:val="22"/>
          <w:lang w:val="en-IE"/>
        </w:rPr>
        <w:t xml:space="preserve">Zoom, Microsoft. </w:t>
      </w:r>
      <w:r w:rsidRPr="00F86CCC">
        <w:rPr>
          <w:rFonts w:asciiTheme="minorHAnsi" w:hAnsiTheme="minorHAnsi" w:cstheme="minorHAnsi"/>
          <w:sz w:val="22"/>
          <w:szCs w:val="22"/>
          <w:lang w:val="en-IE"/>
        </w:rPr>
        <w:t xml:space="preserve">This IT tools have their own cookies and privacy policies </w:t>
      </w:r>
      <w:r w:rsidR="0024230D" w:rsidRPr="00F86CCC">
        <w:rPr>
          <w:rFonts w:asciiTheme="minorHAnsi" w:hAnsiTheme="minorHAnsi" w:cstheme="minorHAnsi"/>
          <w:sz w:val="22"/>
          <w:szCs w:val="22"/>
        </w:rPr>
        <w:t>(available here: Zoom Privacy Policy Skype for Business Commission Record</w:t>
      </w:r>
    </w:p>
    <w:p w14:paraId="76F4A3A2" w14:textId="0EF27B9C" w:rsidR="00B41F6A" w:rsidRPr="00F86CCC" w:rsidRDefault="0024230D" w:rsidP="00EB7D92">
      <w:pPr>
        <w:pStyle w:val="ListParagraph"/>
        <w:numPr>
          <w:ilvl w:val="0"/>
          <w:numId w:val="3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sz w:val="22"/>
          <w:szCs w:val="22"/>
        </w:rPr>
      </w:pPr>
      <w:r w:rsidRPr="00F86CCC">
        <w:rPr>
          <w:rFonts w:asciiTheme="minorHAnsi" w:hAnsiTheme="minorHAnsi" w:cstheme="minorHAnsi"/>
          <w:sz w:val="22"/>
          <w:szCs w:val="22"/>
        </w:rPr>
        <w:t>DPR-EC-2548 and Microsoft Privacy Policy; Microsoft Teams Commission Record DPR-EC-4966 and Microsoft Privacy Policy; Cisco Webex Meetings Commission Record DPR-EC-05006 and Microsoft Privacy Policy)</w:t>
      </w:r>
      <w:r w:rsidRPr="00F86CCC">
        <w:rPr>
          <w:rFonts w:asciiTheme="minorHAnsi" w:hAnsiTheme="minorHAnsi" w:cstheme="minorHAnsi"/>
          <w:sz w:val="22"/>
          <w:szCs w:val="22"/>
          <w:lang w:val="en-IE"/>
        </w:rPr>
        <w:t xml:space="preserve"> </w:t>
      </w:r>
      <w:r w:rsidR="00B41F6A" w:rsidRPr="00F86CCC">
        <w:rPr>
          <w:rFonts w:asciiTheme="minorHAnsi" w:hAnsiTheme="minorHAnsi" w:cstheme="minorHAnsi"/>
          <w:sz w:val="22"/>
          <w:szCs w:val="22"/>
          <w:lang w:val="en-IE"/>
        </w:rPr>
        <w:t>over which the Commission has a limited or no control. By participating into the meeting or event via a videoconference IT tool, the participants consent to the processing of their personal data via the third party tool as described in the related privacy policy.</w:t>
      </w:r>
    </w:p>
    <w:p w14:paraId="07B27D1C" w14:textId="23E32551" w:rsidR="009F1BFA" w:rsidRPr="00F86CCC" w:rsidRDefault="003B7C81" w:rsidP="00EB7D92">
      <w:pPr>
        <w:pStyle w:val="ListParagraph"/>
        <w:numPr>
          <w:ilvl w:val="0"/>
          <w:numId w:val="31"/>
        </w:numPr>
        <w:tabs>
          <w:tab w:val="left" w:pos="720"/>
        </w:tabs>
        <w:autoSpaceDE w:val="0"/>
        <w:autoSpaceDN w:val="0"/>
        <w:adjustRightInd w:val="0"/>
        <w:spacing w:beforeLines="40" w:before="96" w:afterLines="40" w:after="96"/>
        <w:contextualSpacing w:val="0"/>
        <w:rPr>
          <w:rFonts w:asciiTheme="minorHAnsi" w:eastAsia="Cambria" w:hAnsiTheme="minorHAnsi" w:cstheme="minorHAnsi"/>
          <w:sz w:val="22"/>
          <w:szCs w:val="22"/>
          <w:lang w:val="en-IE" w:eastAsia="en-US"/>
        </w:rPr>
      </w:pPr>
      <w:r w:rsidRPr="00376206">
        <w:rPr>
          <w:rFonts w:asciiTheme="minorHAnsi" w:eastAsia="Cambria" w:hAnsiTheme="minorHAnsi" w:cstheme="minorHAnsi"/>
          <w:sz w:val="22"/>
          <w:szCs w:val="22"/>
          <w:lang w:val="en-IE" w:eastAsia="en-US"/>
        </w:rPr>
        <w:t xml:space="preserve">The use of </w:t>
      </w:r>
      <w:r w:rsidR="00F00266" w:rsidRPr="00376206">
        <w:rPr>
          <w:rFonts w:asciiTheme="minorHAnsi" w:eastAsia="Cambria" w:hAnsiTheme="minorHAnsi" w:cstheme="minorHAnsi"/>
          <w:sz w:val="22"/>
          <w:szCs w:val="22"/>
          <w:lang w:val="en-IE" w:eastAsia="en-US"/>
        </w:rPr>
        <w:t xml:space="preserve">a </w:t>
      </w:r>
      <w:r w:rsidR="00FF5881" w:rsidRPr="00376206">
        <w:rPr>
          <w:rFonts w:asciiTheme="minorHAnsi" w:eastAsia="Cambria" w:hAnsiTheme="minorHAnsi" w:cstheme="minorHAnsi"/>
          <w:sz w:val="22"/>
          <w:szCs w:val="22"/>
          <w:lang w:val="en-IE" w:eastAsia="en-US"/>
        </w:rPr>
        <w:t>third party IT tool</w:t>
      </w:r>
      <w:r w:rsidR="00F00266" w:rsidRPr="00376206">
        <w:rPr>
          <w:rFonts w:asciiTheme="minorHAnsi" w:eastAsia="Cambria" w:hAnsiTheme="minorHAnsi" w:cstheme="minorHAnsi"/>
          <w:sz w:val="22"/>
          <w:szCs w:val="22"/>
          <w:lang w:val="en-IE" w:eastAsia="en-US"/>
        </w:rPr>
        <w:t xml:space="preserve"> </w:t>
      </w:r>
      <w:r w:rsidRPr="00376206">
        <w:rPr>
          <w:rFonts w:asciiTheme="minorHAnsi" w:eastAsia="Cambria" w:hAnsiTheme="minorHAnsi" w:cstheme="minorHAnsi"/>
          <w:sz w:val="22"/>
          <w:szCs w:val="22"/>
          <w:lang w:val="en-IE" w:eastAsia="en-US"/>
        </w:rPr>
        <w:t xml:space="preserve">does not in any way imply </w:t>
      </w:r>
      <w:r w:rsidR="00F00266" w:rsidRPr="00376206">
        <w:rPr>
          <w:rFonts w:asciiTheme="minorHAnsi" w:eastAsia="Cambria" w:hAnsiTheme="minorHAnsi" w:cstheme="minorHAnsi"/>
          <w:sz w:val="22"/>
          <w:szCs w:val="22"/>
          <w:lang w:val="en-IE" w:eastAsia="en-US"/>
        </w:rPr>
        <w:t xml:space="preserve">that the </w:t>
      </w:r>
      <w:r w:rsidR="00FF5881" w:rsidRPr="00376206">
        <w:rPr>
          <w:rFonts w:asciiTheme="minorHAnsi" w:eastAsia="Cambria" w:hAnsiTheme="minorHAnsi" w:cstheme="minorHAnsi"/>
          <w:sz w:val="22"/>
          <w:szCs w:val="22"/>
          <w:lang w:val="en-IE" w:eastAsia="en-US"/>
        </w:rPr>
        <w:t xml:space="preserve">European </w:t>
      </w:r>
      <w:r w:rsidR="00F00266" w:rsidRPr="00376206">
        <w:rPr>
          <w:rFonts w:asciiTheme="minorHAnsi" w:eastAsia="Cambria" w:hAnsiTheme="minorHAnsi" w:cstheme="minorHAnsi"/>
          <w:sz w:val="22"/>
          <w:szCs w:val="22"/>
          <w:lang w:val="en-IE" w:eastAsia="en-US"/>
        </w:rPr>
        <w:t xml:space="preserve">Commission </w:t>
      </w:r>
      <w:r w:rsidRPr="00376206">
        <w:rPr>
          <w:rFonts w:asciiTheme="minorHAnsi" w:eastAsia="Cambria" w:hAnsiTheme="minorHAnsi" w:cstheme="minorHAnsi"/>
          <w:sz w:val="22"/>
          <w:szCs w:val="22"/>
          <w:lang w:val="en-IE" w:eastAsia="en-US"/>
        </w:rPr>
        <w:t>endorse</w:t>
      </w:r>
      <w:r w:rsidR="00F00266" w:rsidRPr="00376206">
        <w:rPr>
          <w:rFonts w:asciiTheme="minorHAnsi" w:eastAsia="Cambria" w:hAnsiTheme="minorHAnsi" w:cstheme="minorHAnsi"/>
          <w:sz w:val="22"/>
          <w:szCs w:val="22"/>
          <w:lang w:val="en-IE" w:eastAsia="en-US"/>
        </w:rPr>
        <w:t>s</w:t>
      </w:r>
      <w:r w:rsidRPr="00376206">
        <w:rPr>
          <w:rFonts w:asciiTheme="minorHAnsi" w:eastAsia="Cambria" w:hAnsiTheme="minorHAnsi" w:cstheme="minorHAnsi"/>
          <w:sz w:val="22"/>
          <w:szCs w:val="22"/>
          <w:lang w:val="en-IE" w:eastAsia="en-US"/>
        </w:rPr>
        <w:t xml:space="preserve"> them or their privacy policies. In the event that one or more </w:t>
      </w:r>
      <w:r w:rsidR="00FF5881" w:rsidRPr="00376206">
        <w:rPr>
          <w:rFonts w:asciiTheme="minorHAnsi" w:eastAsia="Cambria" w:hAnsiTheme="minorHAnsi" w:cstheme="minorHAnsi"/>
          <w:sz w:val="22"/>
          <w:szCs w:val="22"/>
          <w:lang w:val="en-IE" w:eastAsia="en-US"/>
        </w:rPr>
        <w:t>third party IT tools</w:t>
      </w:r>
      <w:r w:rsidRPr="00376206">
        <w:rPr>
          <w:rFonts w:asciiTheme="minorHAnsi" w:eastAsia="Cambria" w:hAnsiTheme="minorHAnsi" w:cstheme="minorHAnsi"/>
          <w:sz w:val="22"/>
          <w:szCs w:val="22"/>
          <w:lang w:val="en-IE" w:eastAsia="en-US"/>
        </w:rPr>
        <w:t xml:space="preserve"> are occasionally unavailable</w:t>
      </w:r>
      <w:r w:rsidR="00F00266" w:rsidRPr="00376206">
        <w:rPr>
          <w:rFonts w:asciiTheme="minorHAnsi" w:eastAsia="Cambria" w:hAnsiTheme="minorHAnsi" w:cstheme="minorHAnsi"/>
          <w:sz w:val="22"/>
          <w:szCs w:val="22"/>
          <w:lang w:val="en-IE" w:eastAsia="en-US"/>
        </w:rPr>
        <w:t>,</w:t>
      </w:r>
      <w:r w:rsidRPr="00376206">
        <w:rPr>
          <w:rFonts w:asciiTheme="minorHAnsi" w:eastAsia="Cambria" w:hAnsiTheme="minorHAnsi" w:cstheme="minorHAnsi"/>
          <w:sz w:val="22"/>
          <w:szCs w:val="22"/>
          <w:lang w:val="en-IE" w:eastAsia="en-US"/>
        </w:rPr>
        <w:t xml:space="preserve"> we accept no responsibility for lack of service due to their downtime.</w:t>
      </w:r>
    </w:p>
    <w:p w14:paraId="794A78F1" w14:textId="1EF37C95" w:rsidR="003B7C81" w:rsidRPr="00376206" w:rsidRDefault="003B7C81" w:rsidP="00EB7D92">
      <w:pPr>
        <w:pStyle w:val="Heading2"/>
        <w:numPr>
          <w:ilvl w:val="1"/>
          <w:numId w:val="29"/>
        </w:numPr>
        <w:spacing w:before="40" w:after="40"/>
        <w:ind w:left="540" w:hanging="540"/>
        <w:rPr>
          <w:rFonts w:asciiTheme="minorHAnsi" w:hAnsiTheme="minorHAnsi" w:cstheme="minorHAnsi"/>
          <w:b w:val="0"/>
          <w:sz w:val="22"/>
          <w:szCs w:val="22"/>
          <w:lang w:val="en-IE"/>
        </w:rPr>
      </w:pPr>
      <w:bookmarkStart w:id="12" w:name="_Toc222051355"/>
      <w:r w:rsidRPr="00F86CCC">
        <w:rPr>
          <w:rFonts w:asciiTheme="minorHAnsi" w:hAnsiTheme="minorHAnsi" w:cstheme="minorHAnsi"/>
          <w:lang w:val="en-IE"/>
        </w:rPr>
        <w:t>International transfers</w:t>
      </w:r>
      <w:bookmarkEnd w:id="12"/>
    </w:p>
    <w:p w14:paraId="1F4126FC" w14:textId="26269C51" w:rsidR="00FE5577" w:rsidRPr="00F86CCC" w:rsidRDefault="00FE5577" w:rsidP="00EB7D92">
      <w:pPr>
        <w:pStyle w:val="ListParagraph"/>
        <w:numPr>
          <w:ilvl w:val="0"/>
          <w:numId w:val="32"/>
        </w:numPr>
        <w:spacing w:beforeLines="40" w:before="96" w:afterLines="40" w:after="96"/>
        <w:contextualSpacing w:val="0"/>
        <w:rPr>
          <w:rFonts w:asciiTheme="minorHAnsi" w:hAnsiTheme="minorHAnsi" w:cstheme="minorHAnsi"/>
          <w:sz w:val="22"/>
          <w:szCs w:val="22"/>
          <w:lang w:val="en-IE"/>
        </w:rPr>
      </w:pPr>
      <w:r w:rsidRPr="00F86CCC">
        <w:rPr>
          <w:rFonts w:asciiTheme="minorHAnsi" w:hAnsiTheme="minorHAnsi" w:cstheme="minorHAnsi"/>
          <w:sz w:val="22"/>
          <w:szCs w:val="22"/>
        </w:rPr>
        <w:t>No transfer of your data outside of EU countries, including Norway, is foreseen for this activity.</w:t>
      </w:r>
    </w:p>
    <w:p w14:paraId="594A8A55" w14:textId="0D26A97F" w:rsidR="007A3F57" w:rsidRPr="00D03CF8" w:rsidRDefault="003B7C81" w:rsidP="00EB7D92">
      <w:pPr>
        <w:pStyle w:val="ListParagraph"/>
        <w:numPr>
          <w:ilvl w:val="0"/>
          <w:numId w:val="32"/>
        </w:numPr>
        <w:spacing w:beforeLines="40" w:before="96" w:afterLines="40" w:after="96"/>
        <w:contextualSpacing w:val="0"/>
        <w:rPr>
          <w:rFonts w:asciiTheme="minorHAnsi" w:hAnsiTheme="minorHAnsi" w:cstheme="minorHAnsi"/>
          <w:sz w:val="22"/>
          <w:szCs w:val="22"/>
          <w:lang w:val="en-IE"/>
        </w:rPr>
      </w:pPr>
      <w:r w:rsidRPr="00D03CF8">
        <w:rPr>
          <w:rFonts w:asciiTheme="minorHAnsi" w:hAnsiTheme="minorHAnsi" w:cstheme="minorHAnsi"/>
          <w:sz w:val="22"/>
          <w:szCs w:val="22"/>
          <w:lang w:val="en-IE"/>
        </w:rPr>
        <w:t>Please note that pursuant to Article 3(1</w:t>
      </w:r>
      <w:r w:rsidR="007A3F57" w:rsidRPr="00D03CF8">
        <w:rPr>
          <w:rFonts w:asciiTheme="minorHAnsi" w:hAnsiTheme="minorHAnsi" w:cstheme="minorHAnsi"/>
          <w:sz w:val="22"/>
          <w:szCs w:val="22"/>
          <w:lang w:val="en-IE"/>
        </w:rPr>
        <w:t>3</w:t>
      </w:r>
      <w:r w:rsidRPr="00D03CF8">
        <w:rPr>
          <w:rFonts w:asciiTheme="minorHAnsi" w:hAnsiTheme="minorHAnsi" w:cstheme="minorHAnsi"/>
          <w:sz w:val="22"/>
          <w:szCs w:val="22"/>
          <w:lang w:val="en-IE"/>
        </w:rPr>
        <w:t>) of Regulation (EU) 2018/1725 public authorities (e.g.</w:t>
      </w:r>
      <w:r w:rsidR="00D03CF8" w:rsidRPr="00D03CF8">
        <w:rPr>
          <w:rFonts w:asciiTheme="minorHAnsi" w:hAnsiTheme="minorHAnsi" w:cstheme="minorHAnsi"/>
          <w:sz w:val="22"/>
          <w:szCs w:val="22"/>
          <w:lang w:val="en-IE"/>
        </w:rPr>
        <w:t> </w:t>
      </w:r>
      <w:r w:rsidRPr="00D03CF8">
        <w:rPr>
          <w:rFonts w:asciiTheme="minorHAnsi" w:hAnsiTheme="minorHAnsi" w:cstheme="minorHAnsi"/>
          <w:sz w:val="22"/>
          <w:szCs w:val="22"/>
          <w:lang w:val="en-IE"/>
        </w:rPr>
        <w:t>Court of Auditors, EU Court of Justice) which may receive personal data in the framework of a particular inquiry in accordance with Union or Member State law shall not be regarded as recipients</w:t>
      </w:r>
      <w:r w:rsidR="007A3F57" w:rsidRPr="00D03CF8">
        <w:rPr>
          <w:rFonts w:asciiTheme="minorHAnsi" w:hAnsiTheme="minorHAnsi" w:cstheme="minorHAnsi"/>
          <w:sz w:val="22"/>
          <w:szCs w:val="22"/>
          <w:lang w:val="en-IE"/>
        </w:rPr>
        <w:t>.</w:t>
      </w:r>
      <w:r w:rsidRPr="00D03CF8">
        <w:rPr>
          <w:rFonts w:asciiTheme="minorHAnsi" w:hAnsiTheme="minorHAnsi" w:cstheme="minorHAnsi"/>
          <w:sz w:val="22"/>
          <w:szCs w:val="22"/>
          <w:lang w:val="en-IE"/>
        </w:rPr>
        <w:t xml:space="preserve"> </w:t>
      </w:r>
      <w:r w:rsidR="007A3F57" w:rsidRPr="00D03CF8">
        <w:rPr>
          <w:rFonts w:asciiTheme="minorHAnsi" w:hAnsiTheme="minorHAnsi" w:cstheme="minorHAnsi"/>
          <w:sz w:val="22"/>
          <w:szCs w:val="22"/>
          <w:lang w:val="en-IE"/>
        </w:rPr>
        <w:t>T</w:t>
      </w:r>
      <w:r w:rsidRPr="00D03CF8">
        <w:rPr>
          <w:rFonts w:asciiTheme="minorHAnsi" w:hAnsiTheme="minorHAnsi" w:cstheme="minorHAnsi"/>
          <w:sz w:val="22"/>
          <w:szCs w:val="22"/>
          <w:lang w:val="en-IE"/>
        </w:rPr>
        <w:t xml:space="preserve">he </w:t>
      </w:r>
      <w:r w:rsidR="007A3F57" w:rsidRPr="00D03CF8">
        <w:rPr>
          <w:rFonts w:asciiTheme="minorHAnsi" w:hAnsiTheme="minorHAnsi" w:cstheme="minorHAnsi"/>
          <w:sz w:val="22"/>
          <w:szCs w:val="22"/>
          <w:lang w:val="en-IE"/>
        </w:rPr>
        <w:t xml:space="preserve">further </w:t>
      </w:r>
      <w:r w:rsidRPr="00D03CF8">
        <w:rPr>
          <w:rFonts w:asciiTheme="minorHAnsi" w:hAnsiTheme="minorHAnsi" w:cstheme="minorHAnsi"/>
          <w:sz w:val="22"/>
          <w:szCs w:val="22"/>
          <w:lang w:val="en-IE"/>
        </w:rPr>
        <w:t>processing of those data by those public authorities shall be in compliance with the applicable data protection rules according to the purposes of the processing.</w:t>
      </w:r>
    </w:p>
    <w:p w14:paraId="63F23C7C" w14:textId="33A4EC22" w:rsidR="003B7C81" w:rsidRPr="00D03CF8" w:rsidRDefault="003B7C81" w:rsidP="00EB7D92">
      <w:pPr>
        <w:pStyle w:val="ListParagraph"/>
        <w:numPr>
          <w:ilvl w:val="0"/>
          <w:numId w:val="32"/>
        </w:numPr>
        <w:spacing w:beforeLines="40" w:before="96" w:afterLines="40" w:after="96"/>
        <w:contextualSpacing w:val="0"/>
        <w:rPr>
          <w:rFonts w:asciiTheme="minorHAnsi" w:hAnsiTheme="minorHAnsi" w:cstheme="minorHAnsi"/>
          <w:sz w:val="22"/>
          <w:szCs w:val="22"/>
          <w:lang w:val="en-IE"/>
        </w:rPr>
      </w:pPr>
      <w:r w:rsidRPr="00D03CF8">
        <w:rPr>
          <w:rFonts w:asciiTheme="minorHAnsi" w:hAnsiTheme="minorHAnsi" w:cstheme="minorHAnsi"/>
          <w:sz w:val="22"/>
          <w:szCs w:val="22"/>
          <w:lang w:val="en-IE"/>
        </w:rPr>
        <w:t>The information we collect will not be given to any third party, except to the extent and for the purpose we may be required to do so by law.</w:t>
      </w:r>
    </w:p>
    <w:p w14:paraId="1C8A80B2" w14:textId="77777777" w:rsidR="00D50C2E" w:rsidRPr="00F86CCC" w:rsidRDefault="00D50C2E" w:rsidP="00F86CCC">
      <w:pPr>
        <w:spacing w:beforeLines="40" w:before="96" w:afterLines="40" w:after="96"/>
        <w:rPr>
          <w:rFonts w:asciiTheme="minorHAnsi" w:hAnsiTheme="minorHAnsi" w:cstheme="minorHAnsi"/>
          <w:sz w:val="22"/>
          <w:szCs w:val="22"/>
          <w:lang w:val="en-IE"/>
        </w:rPr>
      </w:pPr>
    </w:p>
    <w:p w14:paraId="4724B132" w14:textId="0260522C" w:rsidR="003B7C81" w:rsidRPr="00376206" w:rsidRDefault="003B7C81" w:rsidP="00F86CCC">
      <w:pPr>
        <w:pStyle w:val="Heading1"/>
        <w:pBdr>
          <w:top w:val="dotted" w:sz="4" w:space="1" w:color="7030A0"/>
          <w:left w:val="dotted" w:sz="4" w:space="4" w:color="7030A0"/>
          <w:bottom w:val="dotted" w:sz="4" w:space="1" w:color="7030A0"/>
          <w:right w:val="dotted" w:sz="4" w:space="4" w:color="7030A0"/>
        </w:pBdr>
        <w:rPr>
          <w:rFonts w:asciiTheme="minorHAnsi" w:hAnsiTheme="minorHAnsi" w:cstheme="minorHAnsi"/>
          <w:b w:val="0"/>
          <w:sz w:val="22"/>
          <w:szCs w:val="22"/>
          <w:lang w:val="en-IE"/>
        </w:rPr>
      </w:pPr>
      <w:bookmarkStart w:id="13" w:name="_Toc222051356"/>
      <w:r w:rsidRPr="00F86CCC">
        <w:rPr>
          <w:rFonts w:asciiTheme="minorHAnsi" w:hAnsiTheme="minorHAnsi" w:cstheme="minorHAnsi"/>
          <w:lang w:val="en-IE"/>
        </w:rPr>
        <w:t>What are your rights and how can you exercise them?</w:t>
      </w:r>
      <w:bookmarkEnd w:id="13"/>
      <w:r w:rsidRPr="00F86CCC">
        <w:rPr>
          <w:rFonts w:asciiTheme="minorHAnsi" w:hAnsiTheme="minorHAnsi" w:cstheme="minorHAnsi"/>
          <w:lang w:val="en-IE"/>
        </w:rPr>
        <w:t xml:space="preserve"> </w:t>
      </w:r>
    </w:p>
    <w:p w14:paraId="7F6555E0" w14:textId="5ABCBC74" w:rsidR="003F1660" w:rsidRPr="00376206" w:rsidRDefault="003F1660" w:rsidP="00EB7D92">
      <w:pPr>
        <w:pStyle w:val="ListParagraph"/>
        <w:numPr>
          <w:ilvl w:val="0"/>
          <w:numId w:val="27"/>
        </w:numPr>
        <w:spacing w:beforeLines="40" w:before="96" w:afterLines="40" w:after="96"/>
        <w:contextualSpacing w:val="0"/>
        <w:rPr>
          <w:rFonts w:asciiTheme="minorHAnsi" w:eastAsia="Calibri" w:hAnsiTheme="minorHAnsi" w:cstheme="minorHAnsi"/>
          <w:sz w:val="22"/>
          <w:szCs w:val="22"/>
          <w:lang w:val="en-IE" w:eastAsia="en-US"/>
        </w:rPr>
      </w:pPr>
      <w:r w:rsidRPr="00376206">
        <w:rPr>
          <w:rFonts w:asciiTheme="minorHAnsi" w:eastAsia="Calibri" w:hAnsiTheme="minorHAnsi" w:cstheme="minorHAnsi"/>
          <w:sz w:val="22"/>
          <w:szCs w:val="22"/>
          <w:lang w:val="en-IE" w:eastAsia="en-US"/>
        </w:rPr>
        <w:t>You have specific rights as a ‘data subject’ under Chapter III (Articles 14-25) of Regulation (EU) 2018/1725, in particular the right to access, your personal data and to rectify them in case your personal data are inaccurate or incomplete. Where applicable, you have the right to erase your personal data, to restrict the processing of your personal data, to object to the processing, and the right to data portability.</w:t>
      </w:r>
    </w:p>
    <w:p w14:paraId="46B0A706" w14:textId="3350DFDD" w:rsidR="003F1660" w:rsidRDefault="003F1660" w:rsidP="00EB7D92">
      <w:pPr>
        <w:pStyle w:val="ListParagraph"/>
        <w:numPr>
          <w:ilvl w:val="0"/>
          <w:numId w:val="27"/>
        </w:numPr>
        <w:spacing w:beforeLines="40" w:before="96" w:afterLines="40" w:after="96"/>
        <w:contextualSpacing w:val="0"/>
        <w:rPr>
          <w:rFonts w:asciiTheme="minorHAnsi" w:eastAsia="Calibri" w:hAnsiTheme="minorHAnsi" w:cstheme="minorHAnsi"/>
          <w:sz w:val="22"/>
          <w:szCs w:val="22"/>
          <w:lang w:val="en-IE" w:eastAsia="en-US"/>
        </w:rPr>
      </w:pPr>
      <w:r w:rsidRPr="00376206">
        <w:rPr>
          <w:rFonts w:asciiTheme="minorHAnsi" w:eastAsia="Calibri" w:hAnsiTheme="minorHAnsi" w:cstheme="minorHAnsi"/>
          <w:sz w:val="22"/>
          <w:szCs w:val="22"/>
          <w:lang w:val="en-IE" w:eastAsia="en-US"/>
        </w:rPr>
        <w:t xml:space="preserve">You have the right to object to the processing of your personal data, which is lawfully carried out pursuant to Article 5(1)(a) </w:t>
      </w:r>
      <w:r w:rsidR="009E3AF6" w:rsidRPr="00376206">
        <w:rPr>
          <w:rFonts w:asciiTheme="minorHAnsi" w:eastAsia="Calibri" w:hAnsiTheme="minorHAnsi" w:cstheme="minorHAnsi"/>
          <w:sz w:val="22"/>
          <w:szCs w:val="22"/>
          <w:lang w:val="en-IE" w:eastAsia="en-US"/>
        </w:rPr>
        <w:t xml:space="preserve">of Regulation (EU) 2018/1725 </w:t>
      </w:r>
      <w:r w:rsidRPr="00376206">
        <w:rPr>
          <w:rFonts w:asciiTheme="minorHAnsi" w:eastAsia="Calibri" w:hAnsiTheme="minorHAnsi" w:cstheme="minorHAnsi"/>
          <w:sz w:val="22"/>
          <w:szCs w:val="22"/>
          <w:lang w:val="en-IE" w:eastAsia="en-US"/>
        </w:rPr>
        <w:t>on grounds relatin</w:t>
      </w:r>
      <w:r w:rsidR="003C35C5">
        <w:rPr>
          <w:rFonts w:asciiTheme="minorHAnsi" w:eastAsia="Calibri" w:hAnsiTheme="minorHAnsi" w:cstheme="minorHAnsi"/>
          <w:sz w:val="22"/>
          <w:szCs w:val="22"/>
          <w:lang w:val="en-IE" w:eastAsia="en-US"/>
        </w:rPr>
        <w:t>g to your particular situation.</w:t>
      </w:r>
    </w:p>
    <w:p w14:paraId="40A8F20F" w14:textId="615ABE4B" w:rsidR="00074C18" w:rsidRDefault="00074C18" w:rsidP="00F86CCC">
      <w:pPr>
        <w:spacing w:beforeLines="40" w:before="96" w:afterLines="40" w:after="96"/>
        <w:rPr>
          <w:rFonts w:asciiTheme="minorHAnsi" w:eastAsia="Calibri" w:hAnsiTheme="minorHAnsi" w:cstheme="minorHAnsi"/>
          <w:sz w:val="22"/>
          <w:szCs w:val="22"/>
          <w:lang w:val="en-IE" w:eastAsia="en-US"/>
        </w:rPr>
      </w:pPr>
    </w:p>
    <w:p w14:paraId="64119AC6" w14:textId="7BFA7F61" w:rsidR="003F1660" w:rsidRPr="00074C18" w:rsidRDefault="00FE5577" w:rsidP="00EB7D92">
      <w:pPr>
        <w:pStyle w:val="ListParagraph"/>
        <w:numPr>
          <w:ilvl w:val="0"/>
          <w:numId w:val="27"/>
        </w:numPr>
        <w:spacing w:beforeLines="40" w:before="96" w:afterLines="40" w:after="96"/>
        <w:contextualSpacing w:val="0"/>
        <w:rPr>
          <w:rFonts w:asciiTheme="minorHAnsi" w:eastAsia="Calibri" w:hAnsiTheme="minorHAnsi" w:cstheme="minorHAnsi"/>
          <w:sz w:val="22"/>
          <w:szCs w:val="22"/>
          <w:lang w:val="en-IE" w:eastAsia="en-US"/>
        </w:rPr>
      </w:pPr>
      <w:r w:rsidRPr="00F86CCC">
        <w:rPr>
          <w:rFonts w:asciiTheme="minorHAnsi" w:hAnsiTheme="minorHAnsi" w:cstheme="minorHAnsi"/>
          <w:sz w:val="22"/>
          <w:szCs w:val="22"/>
          <w:lang w:val="en-IE"/>
        </w:rPr>
        <w:t xml:space="preserve">If </w:t>
      </w:r>
      <w:r w:rsidR="008A369D">
        <w:rPr>
          <w:rFonts w:asciiTheme="minorHAnsi" w:eastAsia="Calibri" w:hAnsiTheme="minorHAnsi" w:cstheme="minorHAnsi"/>
          <w:sz w:val="22"/>
          <w:szCs w:val="22"/>
          <w:lang w:val="en-IE" w:eastAsia="en-US"/>
        </w:rPr>
        <w:t>y</w:t>
      </w:r>
      <w:r w:rsidR="008A369D" w:rsidRPr="00074C18">
        <w:rPr>
          <w:rFonts w:asciiTheme="minorHAnsi" w:eastAsia="Calibri" w:hAnsiTheme="minorHAnsi" w:cstheme="minorHAnsi"/>
          <w:sz w:val="22"/>
          <w:szCs w:val="22"/>
          <w:lang w:val="en-IE" w:eastAsia="en-US"/>
        </w:rPr>
        <w:t>ou have consented to provide your personal data to the data controller for the present processing operation</w:t>
      </w:r>
      <w:r w:rsidR="00A2271C">
        <w:rPr>
          <w:rFonts w:asciiTheme="minorHAnsi" w:eastAsia="Calibri" w:hAnsiTheme="minorHAnsi" w:cstheme="minorHAnsi"/>
          <w:sz w:val="22"/>
          <w:szCs w:val="22"/>
          <w:lang w:val="en-IE" w:eastAsia="en-US"/>
        </w:rPr>
        <w:t>, y</w:t>
      </w:r>
      <w:r w:rsidR="008A369D" w:rsidRPr="00074C18">
        <w:rPr>
          <w:rFonts w:asciiTheme="minorHAnsi" w:eastAsia="Calibri" w:hAnsiTheme="minorHAnsi" w:cstheme="minorHAnsi"/>
          <w:sz w:val="22"/>
          <w:szCs w:val="22"/>
          <w:lang w:val="en-IE" w:eastAsia="en-US"/>
        </w:rPr>
        <w:t>ou can withdraw your consent at any time by notifying the data c</w:t>
      </w:r>
      <w:r w:rsidR="008A369D">
        <w:rPr>
          <w:rFonts w:asciiTheme="minorHAnsi" w:eastAsia="Calibri" w:hAnsiTheme="minorHAnsi" w:cstheme="minorHAnsi"/>
          <w:sz w:val="22"/>
          <w:szCs w:val="22"/>
          <w:lang w:val="en-IE" w:eastAsia="en-US"/>
        </w:rPr>
        <w:t>ontroller</w:t>
      </w:r>
      <w:r w:rsidR="008A369D" w:rsidRPr="00074C18">
        <w:rPr>
          <w:rFonts w:asciiTheme="minorHAnsi" w:eastAsia="Calibri" w:hAnsiTheme="minorHAnsi" w:cstheme="minorHAnsi"/>
          <w:sz w:val="22"/>
          <w:szCs w:val="22"/>
          <w:lang w:val="en-IE" w:eastAsia="en-US"/>
        </w:rPr>
        <w:t>. The withdrawal of your consent will not affect the lawfulness of the processing carried out before you have withdrawn the consent.</w:t>
      </w:r>
    </w:p>
    <w:p w14:paraId="126B86E8" w14:textId="266C07CF" w:rsidR="003F1660" w:rsidRPr="00376206" w:rsidRDefault="003F1660" w:rsidP="00EB7D92">
      <w:pPr>
        <w:pStyle w:val="ListParagraph"/>
        <w:numPr>
          <w:ilvl w:val="0"/>
          <w:numId w:val="27"/>
        </w:numPr>
        <w:autoSpaceDE w:val="0"/>
        <w:autoSpaceDN w:val="0"/>
        <w:adjustRightInd w:val="0"/>
        <w:spacing w:beforeLines="40" w:before="96" w:afterLines="40" w:after="96"/>
        <w:contextualSpacing w:val="0"/>
        <w:rPr>
          <w:rFonts w:asciiTheme="minorHAnsi" w:eastAsia="Calibri" w:hAnsiTheme="minorHAnsi" w:cstheme="minorHAnsi"/>
          <w:sz w:val="22"/>
          <w:szCs w:val="22"/>
          <w:lang w:val="en-IE" w:eastAsia="en-US"/>
        </w:rPr>
      </w:pPr>
      <w:r w:rsidRPr="00376206">
        <w:rPr>
          <w:rFonts w:asciiTheme="minorHAnsi" w:eastAsia="Calibri" w:hAnsiTheme="minorHAnsi" w:cstheme="minorHAnsi"/>
          <w:sz w:val="22"/>
          <w:szCs w:val="22"/>
          <w:lang w:val="en-IE" w:eastAsia="en-US"/>
        </w:rPr>
        <w:t xml:space="preserve">You can exercise your rights by contacting the </w:t>
      </w:r>
      <w:r w:rsidR="009013C0">
        <w:rPr>
          <w:rFonts w:asciiTheme="minorHAnsi" w:eastAsia="Calibri" w:hAnsiTheme="minorHAnsi" w:cstheme="minorHAnsi"/>
          <w:sz w:val="22"/>
          <w:szCs w:val="22"/>
          <w:lang w:val="en-IE" w:eastAsia="en-US"/>
        </w:rPr>
        <w:t>D</w:t>
      </w:r>
      <w:r w:rsidRPr="00376206">
        <w:rPr>
          <w:rFonts w:asciiTheme="minorHAnsi" w:eastAsia="Calibri" w:hAnsiTheme="minorHAnsi" w:cstheme="minorHAnsi"/>
          <w:sz w:val="22"/>
          <w:szCs w:val="22"/>
          <w:lang w:val="en-IE" w:eastAsia="en-US"/>
        </w:rPr>
        <w:t xml:space="preserve">ata </w:t>
      </w:r>
      <w:r w:rsidR="009013C0">
        <w:rPr>
          <w:rFonts w:asciiTheme="minorHAnsi" w:eastAsia="Calibri" w:hAnsiTheme="minorHAnsi" w:cstheme="minorHAnsi"/>
          <w:sz w:val="22"/>
          <w:szCs w:val="22"/>
          <w:lang w:val="en-IE" w:eastAsia="en-US"/>
        </w:rPr>
        <w:t>C</w:t>
      </w:r>
      <w:r w:rsidRPr="00376206">
        <w:rPr>
          <w:rFonts w:asciiTheme="minorHAnsi" w:eastAsia="Calibri" w:hAnsiTheme="minorHAnsi" w:cstheme="minorHAnsi"/>
          <w:sz w:val="22"/>
          <w:szCs w:val="22"/>
          <w:lang w:val="en-IE" w:eastAsia="en-US"/>
        </w:rPr>
        <w:t xml:space="preserve">ontroller, or in case of conflict the Data Protection Officer. If necessary, you can also address the European Data Protection Supervisor. Their contact information is given under Heading 9 below. </w:t>
      </w:r>
    </w:p>
    <w:p w14:paraId="0318A486" w14:textId="70AAE9AC" w:rsidR="008A369D" w:rsidRPr="00F86CCC" w:rsidRDefault="003F1660" w:rsidP="00EB7D92">
      <w:pPr>
        <w:pStyle w:val="ListParagraph"/>
        <w:numPr>
          <w:ilvl w:val="0"/>
          <w:numId w:val="27"/>
        </w:numPr>
        <w:autoSpaceDE w:val="0"/>
        <w:autoSpaceDN w:val="0"/>
        <w:adjustRightInd w:val="0"/>
        <w:spacing w:beforeLines="40" w:before="96" w:afterLines="40" w:after="96"/>
        <w:contextualSpacing w:val="0"/>
        <w:rPr>
          <w:rFonts w:asciiTheme="minorHAnsi" w:eastAsia="Cambria" w:hAnsiTheme="minorHAnsi" w:cstheme="minorHAnsi"/>
          <w:sz w:val="22"/>
          <w:szCs w:val="22"/>
          <w:lang w:val="en-IE" w:eastAsia="fr-FR"/>
        </w:rPr>
      </w:pPr>
      <w:r w:rsidRPr="00376206">
        <w:rPr>
          <w:rFonts w:asciiTheme="minorHAnsi" w:eastAsia="Calibri" w:hAnsiTheme="minorHAnsi" w:cstheme="minorHAnsi"/>
          <w:sz w:val="22"/>
          <w:szCs w:val="22"/>
          <w:lang w:val="en-IE" w:eastAsia="en-US"/>
        </w:rPr>
        <w:t>Where you wish to exercise your rights in the context of one or several specific processing operations, please provide their description (i.e. their Record reference(s) as specified under Heading 10 below) in your request</w:t>
      </w:r>
      <w:r w:rsidRPr="00376206">
        <w:rPr>
          <w:rFonts w:asciiTheme="minorHAnsi" w:eastAsia="Cambria" w:hAnsiTheme="minorHAnsi" w:cstheme="minorHAnsi"/>
          <w:sz w:val="22"/>
          <w:szCs w:val="22"/>
          <w:lang w:val="en-IE" w:eastAsia="fr-FR"/>
        </w:rPr>
        <w:t>.</w:t>
      </w:r>
    </w:p>
    <w:p w14:paraId="13161A87" w14:textId="77777777" w:rsidR="00D50C2E" w:rsidRPr="00F86CCC" w:rsidRDefault="00D50C2E" w:rsidP="00F86CCC">
      <w:pPr>
        <w:autoSpaceDE w:val="0"/>
        <w:autoSpaceDN w:val="0"/>
        <w:adjustRightInd w:val="0"/>
        <w:spacing w:beforeLines="40" w:before="96" w:afterLines="40" w:after="96"/>
        <w:rPr>
          <w:rFonts w:asciiTheme="minorHAnsi" w:eastAsia="Cambria" w:hAnsiTheme="minorHAnsi" w:cstheme="minorHAnsi"/>
          <w:sz w:val="22"/>
          <w:szCs w:val="22"/>
          <w:lang w:val="en-IE" w:eastAsia="fr-FR"/>
        </w:rPr>
      </w:pPr>
    </w:p>
    <w:p w14:paraId="0833862D" w14:textId="4A349134" w:rsidR="00CC11D6" w:rsidRPr="00376206" w:rsidRDefault="00CC11D6" w:rsidP="00F86CCC">
      <w:pPr>
        <w:pStyle w:val="Heading1"/>
        <w:pBdr>
          <w:top w:val="dotted" w:sz="4" w:space="1" w:color="7030A0"/>
          <w:left w:val="dotted" w:sz="4" w:space="4" w:color="7030A0"/>
          <w:bottom w:val="dotted" w:sz="4" w:space="1" w:color="7030A0"/>
          <w:right w:val="dotted" w:sz="4" w:space="4" w:color="7030A0"/>
        </w:pBdr>
        <w:rPr>
          <w:rFonts w:asciiTheme="minorHAnsi" w:hAnsiTheme="minorHAnsi" w:cstheme="minorHAnsi"/>
          <w:b w:val="0"/>
          <w:sz w:val="22"/>
          <w:szCs w:val="22"/>
          <w:lang w:val="en-IE"/>
        </w:rPr>
      </w:pPr>
      <w:bookmarkStart w:id="14" w:name="_Toc222051357"/>
      <w:r w:rsidRPr="00F86CCC">
        <w:rPr>
          <w:rFonts w:asciiTheme="minorHAnsi" w:hAnsiTheme="minorHAnsi" w:cstheme="minorHAnsi"/>
          <w:lang w:val="en-IE"/>
        </w:rPr>
        <w:t>Contact information</w:t>
      </w:r>
      <w:bookmarkEnd w:id="14"/>
    </w:p>
    <w:p w14:paraId="0EA1BE67" w14:textId="53E8218D" w:rsidR="00FE5577" w:rsidRPr="00F86CCC" w:rsidRDefault="00CC11D6" w:rsidP="00EB7D92">
      <w:pPr>
        <w:pStyle w:val="ListParagraph"/>
        <w:keepNext/>
        <w:widowControl w:val="0"/>
        <w:numPr>
          <w:ilvl w:val="0"/>
          <w:numId w:val="26"/>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sz w:val="22"/>
          <w:szCs w:val="22"/>
        </w:rPr>
      </w:pPr>
      <w:r w:rsidRPr="00376206">
        <w:rPr>
          <w:rFonts w:asciiTheme="minorHAnsi" w:eastAsia="Calibri" w:hAnsiTheme="minorHAnsi" w:cstheme="minorHAnsi"/>
          <w:b/>
          <w:sz w:val="22"/>
          <w:szCs w:val="22"/>
          <w:lang w:val="en-IE" w:eastAsia="en-US"/>
        </w:rPr>
        <w:t>The Data Controller</w:t>
      </w:r>
      <w:r w:rsidR="00D50C2E" w:rsidRPr="00F86CCC">
        <w:rPr>
          <w:rFonts w:asciiTheme="minorHAnsi" w:eastAsia="Calibri" w:hAnsiTheme="minorHAnsi" w:cstheme="minorHAnsi"/>
          <w:b/>
          <w:sz w:val="22"/>
          <w:szCs w:val="22"/>
          <w:lang w:val="en-IE" w:eastAsia="en-US"/>
        </w:rPr>
        <w:t xml:space="preserve">: </w:t>
      </w:r>
      <w:r w:rsidR="003B7C81" w:rsidRPr="00376206">
        <w:rPr>
          <w:rFonts w:asciiTheme="minorHAnsi" w:hAnsiTheme="minorHAnsi" w:cstheme="minorHAnsi"/>
          <w:sz w:val="22"/>
          <w:szCs w:val="22"/>
          <w:lang w:val="en-IE"/>
        </w:rPr>
        <w:t>If you would like to exercise your rights under Regulation (EU) 2018/1725, or if you have comments, questions or concerns, or if you would like to submit a complaint regarding the collection and use of your personal data, please feel free to contact the Da</w:t>
      </w:r>
      <w:r w:rsidR="001465E6">
        <w:rPr>
          <w:rFonts w:asciiTheme="minorHAnsi" w:hAnsiTheme="minorHAnsi" w:cstheme="minorHAnsi"/>
          <w:sz w:val="22"/>
          <w:szCs w:val="22"/>
          <w:lang w:val="en-IE"/>
        </w:rPr>
        <w:t>ta Controller</w:t>
      </w:r>
      <w:r w:rsidR="007A113C">
        <w:rPr>
          <w:rFonts w:asciiTheme="minorHAnsi" w:hAnsiTheme="minorHAnsi" w:cstheme="minorHAnsi"/>
          <w:sz w:val="22"/>
          <w:szCs w:val="22"/>
          <w:lang w:val="en-IE"/>
        </w:rPr>
        <w:t xml:space="preserve">: </w:t>
      </w:r>
      <w:r w:rsidR="00FE5577" w:rsidRPr="00F86CCC">
        <w:rPr>
          <w:rFonts w:asciiTheme="minorHAnsi" w:hAnsiTheme="minorHAnsi" w:cstheme="minorHAnsi"/>
          <w:sz w:val="22"/>
          <w:szCs w:val="22"/>
        </w:rPr>
        <w:t xml:space="preserve">European Commission, Directorate-General for Defence Industry and Space, Unit A.3 EDF Implementation Defence Technologies and Innovation at </w:t>
      </w:r>
      <w:hyperlink r:id="rId26" w:history="1">
        <w:r w:rsidR="00FE5577" w:rsidRPr="00F86CCC">
          <w:rPr>
            <w:rStyle w:val="Hyperlink"/>
            <w:rFonts w:asciiTheme="minorHAnsi" w:hAnsiTheme="minorHAnsi" w:cstheme="minorHAnsi"/>
            <w:color w:val="auto"/>
            <w:sz w:val="22"/>
            <w:szCs w:val="22"/>
          </w:rPr>
          <w:t>DEFIS-A3@ec.europa.eu</w:t>
        </w:r>
      </w:hyperlink>
    </w:p>
    <w:p w14:paraId="68BFFBAF" w14:textId="768D14A6" w:rsidR="003B7C81" w:rsidRPr="00376206" w:rsidRDefault="00CC11D6" w:rsidP="00EB7D92">
      <w:pPr>
        <w:pStyle w:val="ListParagraph"/>
        <w:keepNext/>
        <w:numPr>
          <w:ilvl w:val="0"/>
          <w:numId w:val="26"/>
        </w:numPr>
        <w:tabs>
          <w:tab w:val="left" w:pos="720"/>
        </w:tabs>
        <w:spacing w:beforeLines="40" w:before="96" w:afterLines="40" w:after="96"/>
        <w:contextualSpacing w:val="0"/>
        <w:rPr>
          <w:rFonts w:asciiTheme="minorHAnsi" w:hAnsiTheme="minorHAnsi" w:cstheme="minorHAnsi"/>
          <w:sz w:val="22"/>
          <w:szCs w:val="22"/>
          <w:lang w:val="en-IE"/>
        </w:rPr>
      </w:pPr>
      <w:r w:rsidRPr="00376206">
        <w:rPr>
          <w:rFonts w:asciiTheme="minorHAnsi" w:eastAsia="Calibri" w:hAnsiTheme="minorHAnsi" w:cstheme="minorHAnsi"/>
          <w:b/>
          <w:sz w:val="22"/>
          <w:szCs w:val="22"/>
          <w:lang w:val="en-IE" w:eastAsia="en-US"/>
        </w:rPr>
        <w:t>The Data Protection Officer (DPO) of the Commission</w:t>
      </w:r>
      <w:r w:rsidR="00D50C2E" w:rsidRPr="00F86CCC">
        <w:rPr>
          <w:rFonts w:asciiTheme="minorHAnsi" w:eastAsia="Calibri" w:hAnsiTheme="minorHAnsi" w:cstheme="minorHAnsi"/>
          <w:b/>
          <w:sz w:val="22"/>
          <w:szCs w:val="22"/>
          <w:lang w:val="en-IE" w:eastAsia="en-US"/>
        </w:rPr>
        <w:t xml:space="preserve">: </w:t>
      </w:r>
      <w:r w:rsidR="003B7C81" w:rsidRPr="00376206">
        <w:rPr>
          <w:rFonts w:asciiTheme="minorHAnsi" w:hAnsiTheme="minorHAnsi" w:cstheme="minorHAnsi"/>
          <w:sz w:val="22"/>
          <w:szCs w:val="22"/>
          <w:lang w:val="en-IE"/>
        </w:rPr>
        <w:t>You may contact the Data Protection Officer (</w:t>
      </w:r>
      <w:hyperlink r:id="rId27" w:history="1">
        <w:r w:rsidR="003B7C81" w:rsidRPr="00F86CCC">
          <w:rPr>
            <w:rStyle w:val="Hyperlink"/>
            <w:rFonts w:asciiTheme="minorHAnsi" w:hAnsiTheme="minorHAnsi" w:cstheme="minorHAnsi"/>
            <w:color w:val="auto"/>
            <w:sz w:val="22"/>
            <w:szCs w:val="22"/>
            <w:lang w:val="en-IE"/>
          </w:rPr>
          <w:t>DATA-PROTECTION-OFFICER@ec.europa.eu</w:t>
        </w:r>
      </w:hyperlink>
      <w:r w:rsidR="003B7C81" w:rsidRPr="00376206">
        <w:rPr>
          <w:rFonts w:asciiTheme="minorHAnsi" w:hAnsiTheme="minorHAnsi" w:cstheme="minorHAnsi"/>
          <w:sz w:val="22"/>
          <w:szCs w:val="22"/>
          <w:u w:val="single"/>
          <w:lang w:val="en-IE"/>
        </w:rPr>
        <w:t xml:space="preserve">) </w:t>
      </w:r>
      <w:r w:rsidR="003B7C81" w:rsidRPr="00376206">
        <w:rPr>
          <w:rFonts w:asciiTheme="minorHAnsi" w:hAnsiTheme="minorHAnsi" w:cstheme="minorHAnsi"/>
          <w:sz w:val="22"/>
          <w:szCs w:val="22"/>
          <w:lang w:val="en-IE"/>
        </w:rPr>
        <w:t>with regard to issues related to the processing of your personal data under Regulation (EU) 2018/1725.</w:t>
      </w:r>
    </w:p>
    <w:p w14:paraId="5488874D" w14:textId="45D2DBC7" w:rsidR="00CC11D6" w:rsidRPr="00376206" w:rsidRDefault="00CC11D6" w:rsidP="00EB7D92">
      <w:pPr>
        <w:pStyle w:val="ListParagraph"/>
        <w:numPr>
          <w:ilvl w:val="0"/>
          <w:numId w:val="26"/>
        </w:numPr>
        <w:tabs>
          <w:tab w:val="left" w:pos="720"/>
        </w:tabs>
        <w:spacing w:beforeLines="40" w:before="96" w:afterLines="40" w:after="96"/>
        <w:contextualSpacing w:val="0"/>
        <w:rPr>
          <w:rFonts w:asciiTheme="minorHAnsi" w:eastAsia="Calibri" w:hAnsiTheme="minorHAnsi" w:cstheme="minorHAnsi"/>
          <w:sz w:val="22"/>
          <w:szCs w:val="22"/>
          <w:lang w:val="en-IE" w:eastAsia="en-US"/>
        </w:rPr>
      </w:pPr>
      <w:r w:rsidRPr="00376206">
        <w:rPr>
          <w:rFonts w:asciiTheme="minorHAnsi" w:eastAsia="Calibri" w:hAnsiTheme="minorHAnsi" w:cstheme="minorHAnsi"/>
          <w:b/>
          <w:sz w:val="22"/>
          <w:szCs w:val="22"/>
          <w:lang w:val="en-IE" w:eastAsia="en-US"/>
        </w:rPr>
        <w:t>The European Data Protection Supervisor (EDPS</w:t>
      </w:r>
      <w:r w:rsidRPr="00F86CCC">
        <w:rPr>
          <w:rFonts w:asciiTheme="minorHAnsi" w:eastAsia="Calibri" w:hAnsiTheme="minorHAnsi" w:cstheme="minorHAnsi"/>
          <w:b/>
          <w:sz w:val="22"/>
          <w:szCs w:val="22"/>
          <w:lang w:val="en-IE" w:eastAsia="en-US"/>
        </w:rPr>
        <w:t>)</w:t>
      </w:r>
      <w:r w:rsidR="00D50C2E" w:rsidRPr="00F86CCC">
        <w:rPr>
          <w:rFonts w:asciiTheme="minorHAnsi" w:eastAsia="Calibri" w:hAnsiTheme="minorHAnsi" w:cstheme="minorHAnsi"/>
          <w:b/>
          <w:sz w:val="22"/>
          <w:szCs w:val="22"/>
          <w:lang w:val="en-IE" w:eastAsia="en-US"/>
        </w:rPr>
        <w:t xml:space="preserve">: </w:t>
      </w:r>
      <w:r w:rsidRPr="00376206">
        <w:rPr>
          <w:rFonts w:asciiTheme="minorHAnsi" w:eastAsia="Calibri" w:hAnsiTheme="minorHAnsi" w:cstheme="minorHAnsi"/>
          <w:sz w:val="22"/>
          <w:szCs w:val="22"/>
          <w:lang w:val="en-IE" w:eastAsia="en-US"/>
        </w:rPr>
        <w:t>You have the right to have recourse (i.e. you can lodge a complaint) to the European Data Protection Supervisor</w:t>
      </w:r>
      <w:r w:rsidRPr="00F86CCC">
        <w:rPr>
          <w:rFonts w:asciiTheme="minorHAnsi" w:eastAsia="Calibri" w:hAnsiTheme="minorHAnsi" w:cstheme="minorHAnsi"/>
          <w:sz w:val="22"/>
          <w:szCs w:val="22"/>
          <w:u w:val="single"/>
          <w:lang w:val="en-IE" w:eastAsia="en-US"/>
        </w:rPr>
        <w:t xml:space="preserve"> (</w:t>
      </w:r>
      <w:hyperlink r:id="rId28" w:history="1">
        <w:r w:rsidRPr="00F86CCC">
          <w:rPr>
            <w:rFonts w:asciiTheme="minorHAnsi" w:eastAsia="Calibri" w:hAnsiTheme="minorHAnsi" w:cstheme="minorHAnsi"/>
            <w:sz w:val="22"/>
            <w:szCs w:val="22"/>
            <w:u w:val="single"/>
            <w:lang w:val="en-IE" w:eastAsia="en-US"/>
          </w:rPr>
          <w:t>edps@edps.europa.eu</w:t>
        </w:r>
      </w:hyperlink>
      <w:r w:rsidRPr="00F86CCC">
        <w:rPr>
          <w:rFonts w:asciiTheme="minorHAnsi" w:eastAsia="Calibri" w:hAnsiTheme="minorHAnsi" w:cstheme="minorHAnsi"/>
          <w:sz w:val="22"/>
          <w:szCs w:val="22"/>
          <w:u w:val="single"/>
          <w:lang w:val="en-IE" w:eastAsia="en-US"/>
        </w:rPr>
        <w:t>)</w:t>
      </w:r>
      <w:r w:rsidRPr="00F86CCC">
        <w:rPr>
          <w:rFonts w:asciiTheme="minorHAnsi" w:eastAsia="Calibri" w:hAnsiTheme="minorHAnsi" w:cstheme="minorHAnsi"/>
          <w:sz w:val="22"/>
          <w:szCs w:val="22"/>
          <w:lang w:val="en-IE" w:eastAsia="en-US"/>
        </w:rPr>
        <w:t xml:space="preserve"> </w:t>
      </w:r>
      <w:r w:rsidRPr="00376206">
        <w:rPr>
          <w:rFonts w:asciiTheme="minorHAnsi" w:eastAsia="Calibri" w:hAnsiTheme="minorHAnsi" w:cstheme="minorHAnsi"/>
          <w:sz w:val="22"/>
          <w:szCs w:val="22"/>
          <w:lang w:val="en-IE" w:eastAsia="en-US"/>
        </w:rPr>
        <w:t xml:space="preserve">if you consider that your rights under Regulation (EU) 2018/1725 have been infringed as a result of the processing of your personal data by the </w:t>
      </w:r>
      <w:r w:rsidR="003C35C5">
        <w:rPr>
          <w:rFonts w:asciiTheme="minorHAnsi" w:eastAsia="Calibri" w:hAnsiTheme="minorHAnsi" w:cstheme="minorHAnsi"/>
          <w:sz w:val="22"/>
          <w:szCs w:val="22"/>
          <w:lang w:val="en-IE" w:eastAsia="en-US"/>
        </w:rPr>
        <w:t>d</w:t>
      </w:r>
      <w:r w:rsidRPr="00376206">
        <w:rPr>
          <w:rFonts w:asciiTheme="minorHAnsi" w:eastAsia="Calibri" w:hAnsiTheme="minorHAnsi" w:cstheme="minorHAnsi"/>
          <w:sz w:val="22"/>
          <w:szCs w:val="22"/>
          <w:lang w:val="en-IE" w:eastAsia="en-US"/>
        </w:rPr>
        <w:t xml:space="preserve">ata </w:t>
      </w:r>
      <w:r w:rsidR="003C35C5">
        <w:rPr>
          <w:rFonts w:asciiTheme="minorHAnsi" w:eastAsia="Calibri" w:hAnsiTheme="minorHAnsi" w:cstheme="minorHAnsi"/>
          <w:sz w:val="22"/>
          <w:szCs w:val="22"/>
          <w:lang w:val="en-IE" w:eastAsia="en-US"/>
        </w:rPr>
        <w:t>c</w:t>
      </w:r>
      <w:r w:rsidRPr="00376206">
        <w:rPr>
          <w:rFonts w:asciiTheme="minorHAnsi" w:eastAsia="Calibri" w:hAnsiTheme="minorHAnsi" w:cstheme="minorHAnsi"/>
          <w:sz w:val="22"/>
          <w:szCs w:val="22"/>
          <w:lang w:val="en-IE" w:eastAsia="en-US"/>
        </w:rPr>
        <w:t>ontroller.</w:t>
      </w:r>
    </w:p>
    <w:p w14:paraId="0DE63542" w14:textId="77777777" w:rsidR="00D50C2E" w:rsidRPr="00F86CCC" w:rsidRDefault="00D50C2E" w:rsidP="00F86CCC">
      <w:pPr>
        <w:spacing w:beforeLines="40" w:before="96" w:afterLines="40" w:after="96"/>
        <w:rPr>
          <w:rFonts w:asciiTheme="minorHAnsi" w:eastAsia="Calibri" w:hAnsiTheme="minorHAnsi" w:cstheme="minorHAnsi"/>
          <w:sz w:val="22"/>
          <w:szCs w:val="22"/>
          <w:lang w:val="en-IE" w:eastAsia="en-US"/>
        </w:rPr>
      </w:pPr>
    </w:p>
    <w:p w14:paraId="35ACC9A7" w14:textId="5C377B4D" w:rsidR="00CC11D6" w:rsidRPr="00376206" w:rsidRDefault="00CC11D6" w:rsidP="00F86CCC">
      <w:pPr>
        <w:pStyle w:val="Heading1"/>
        <w:pBdr>
          <w:top w:val="dotted" w:sz="4" w:space="1" w:color="7030A0"/>
          <w:left w:val="dotted" w:sz="4" w:space="4" w:color="7030A0"/>
          <w:bottom w:val="dotted" w:sz="4" w:space="1" w:color="7030A0"/>
          <w:right w:val="dotted" w:sz="4" w:space="4" w:color="7030A0"/>
        </w:pBdr>
        <w:rPr>
          <w:rFonts w:asciiTheme="minorHAnsi" w:hAnsiTheme="minorHAnsi" w:cstheme="minorHAnsi"/>
          <w:b w:val="0"/>
          <w:sz w:val="22"/>
          <w:szCs w:val="22"/>
          <w:lang w:val="en-IE"/>
        </w:rPr>
      </w:pPr>
      <w:bookmarkStart w:id="15" w:name="_Toc222051358"/>
      <w:r w:rsidRPr="00F86CCC">
        <w:rPr>
          <w:rFonts w:asciiTheme="minorHAnsi" w:hAnsiTheme="minorHAnsi" w:cstheme="minorHAnsi"/>
          <w:lang w:val="en-IE"/>
        </w:rPr>
        <w:t>Where to find more detailed information?</w:t>
      </w:r>
      <w:bookmarkEnd w:id="15"/>
    </w:p>
    <w:p w14:paraId="6D3D5976" w14:textId="52996249" w:rsidR="00AF6BD8" w:rsidRDefault="00CC11D6" w:rsidP="00EB7D92">
      <w:pPr>
        <w:pStyle w:val="NormalWeb"/>
        <w:numPr>
          <w:ilvl w:val="0"/>
          <w:numId w:val="25"/>
        </w:numPr>
        <w:spacing w:beforeLines="40" w:before="96" w:beforeAutospacing="0" w:afterLines="40" w:after="96" w:afterAutospacing="0"/>
        <w:jc w:val="both"/>
        <w:rPr>
          <w:rFonts w:asciiTheme="minorHAnsi" w:eastAsia="Calibri" w:hAnsiTheme="minorHAnsi" w:cstheme="minorHAnsi"/>
          <w:sz w:val="22"/>
          <w:szCs w:val="22"/>
          <w:lang w:val="en-IE" w:eastAsia="en-US"/>
        </w:rPr>
      </w:pPr>
      <w:r w:rsidRPr="00376206">
        <w:rPr>
          <w:rFonts w:asciiTheme="minorHAnsi" w:eastAsia="Calibri" w:hAnsiTheme="minorHAnsi" w:cstheme="minorHAnsi"/>
          <w:sz w:val="22"/>
          <w:szCs w:val="22"/>
          <w:lang w:val="en-IE" w:eastAsia="en-US"/>
        </w:rPr>
        <w:t xml:space="preserve">The Commission Data Protection Officer (DPO) publishes the register of all processing operations on personal data by the </w:t>
      </w:r>
      <w:r w:rsidR="003C35C5">
        <w:rPr>
          <w:rFonts w:asciiTheme="minorHAnsi" w:eastAsia="Calibri" w:hAnsiTheme="minorHAnsi" w:cstheme="minorHAnsi"/>
          <w:sz w:val="22"/>
          <w:szCs w:val="22"/>
          <w:lang w:val="en-IE" w:eastAsia="en-US"/>
        </w:rPr>
        <w:t xml:space="preserve">European </w:t>
      </w:r>
      <w:r w:rsidRPr="00376206">
        <w:rPr>
          <w:rFonts w:asciiTheme="minorHAnsi" w:eastAsia="Calibri" w:hAnsiTheme="minorHAnsi" w:cstheme="minorHAnsi"/>
          <w:sz w:val="22"/>
          <w:szCs w:val="22"/>
          <w:lang w:val="en-IE" w:eastAsia="en-US"/>
        </w:rPr>
        <w:t xml:space="preserve">Commission, which have been documented and notified to him. You may access the register via the following link: </w:t>
      </w:r>
      <w:hyperlink r:id="rId29" w:history="1">
        <w:r w:rsidRPr="00F86CCC">
          <w:rPr>
            <w:rFonts w:asciiTheme="minorHAnsi" w:eastAsia="Calibri" w:hAnsiTheme="minorHAnsi" w:cstheme="minorHAnsi"/>
            <w:sz w:val="22"/>
            <w:szCs w:val="22"/>
            <w:u w:val="single"/>
            <w:lang w:val="en-IE" w:eastAsia="en-US"/>
          </w:rPr>
          <w:t>http://ec.europa.eu/dpo-register</w:t>
        </w:r>
      </w:hyperlink>
      <w:r w:rsidRPr="00376206">
        <w:rPr>
          <w:rFonts w:asciiTheme="minorHAnsi" w:eastAsia="Calibri" w:hAnsiTheme="minorHAnsi" w:cstheme="minorHAnsi"/>
          <w:sz w:val="22"/>
          <w:szCs w:val="22"/>
          <w:lang w:val="en-IE" w:eastAsia="en-US"/>
        </w:rPr>
        <w:t>.</w:t>
      </w:r>
      <w:bookmarkEnd w:id="0"/>
    </w:p>
    <w:p w14:paraId="25AB0183" w14:textId="49C8039C" w:rsidR="00124E27" w:rsidRPr="00F86CCC" w:rsidRDefault="00C27651" w:rsidP="00EB7D92">
      <w:pPr>
        <w:pStyle w:val="NormalWeb"/>
        <w:numPr>
          <w:ilvl w:val="0"/>
          <w:numId w:val="25"/>
        </w:numPr>
        <w:spacing w:beforeLines="40" w:before="96" w:beforeAutospacing="0" w:afterLines="40" w:after="96" w:afterAutospacing="0"/>
        <w:jc w:val="both"/>
        <w:rPr>
          <w:rFonts w:asciiTheme="minorHAnsi" w:eastAsia="Arial" w:hAnsiTheme="minorHAnsi" w:cstheme="minorHAnsi"/>
          <w:i/>
          <w:sz w:val="22"/>
          <w:szCs w:val="22"/>
          <w:lang w:val="en-IE" w:eastAsia="en-US" w:bidi="en-US"/>
        </w:rPr>
      </w:pPr>
      <w:r w:rsidRPr="00260887">
        <w:rPr>
          <w:rFonts w:asciiTheme="minorHAnsi" w:eastAsia="Calibri" w:hAnsiTheme="minorHAnsi" w:cstheme="minorHAnsi"/>
          <w:sz w:val="22"/>
          <w:szCs w:val="22"/>
          <w:lang w:val="en-IE" w:eastAsia="en-US"/>
        </w:rPr>
        <w:t>This specific processing operation has been included in the DPO’s public register with the following Record reference:</w:t>
      </w:r>
      <w:r>
        <w:rPr>
          <w:rFonts w:asciiTheme="minorHAnsi" w:eastAsia="Calibri" w:hAnsiTheme="minorHAnsi" w:cstheme="minorHAnsi"/>
          <w:sz w:val="22"/>
          <w:szCs w:val="22"/>
          <w:lang w:val="en-IE" w:eastAsia="en-US"/>
        </w:rPr>
        <w:t xml:space="preserve"> </w:t>
      </w:r>
      <w:r w:rsidR="00290E82" w:rsidRPr="003B01BF">
        <w:rPr>
          <w:rFonts w:ascii="Calibri" w:hAnsi="Calibri" w:cs="Calibri"/>
          <w:color w:val="0000FF"/>
          <w:sz w:val="22"/>
          <w:szCs w:val="22"/>
        </w:rPr>
        <w:t>DPR-EC-25709</w:t>
      </w:r>
      <w:r w:rsidR="00290E82">
        <w:rPr>
          <w:rFonts w:ascii="Calibri" w:hAnsi="Calibri" w:cs="Calibri"/>
          <w:color w:val="0000FF"/>
          <w:sz w:val="22"/>
          <w:szCs w:val="22"/>
        </w:rPr>
        <w:t>.1</w:t>
      </w:r>
      <w:r>
        <w:rPr>
          <w:rFonts w:asciiTheme="minorHAnsi" w:eastAsia="Calibri" w:hAnsiTheme="minorHAnsi" w:cstheme="minorHAnsi"/>
          <w:sz w:val="22"/>
          <w:szCs w:val="22"/>
          <w:lang w:val="en-IE" w:eastAsia="en-US"/>
        </w:rPr>
        <w:t>.</w:t>
      </w:r>
    </w:p>
    <w:sectPr w:rsidR="00124E27" w:rsidRPr="00F86CCC">
      <w:headerReference w:type="even" r:id="rId30"/>
      <w:headerReference w:type="default" r:id="rId31"/>
      <w:footerReference w:type="even" r:id="rId32"/>
      <w:footerReference w:type="default" r:id="rId33"/>
      <w:headerReference w:type="first" r:id="rId34"/>
      <w:footerReference w:type="first" r:id="rId35"/>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969D7E" w14:textId="77777777" w:rsidR="00F34415" w:rsidRDefault="00F34415">
      <w:pPr>
        <w:spacing w:after="0"/>
      </w:pPr>
      <w:r>
        <w:separator/>
      </w:r>
    </w:p>
  </w:endnote>
  <w:endnote w:type="continuationSeparator" w:id="0">
    <w:p w14:paraId="23C27F42" w14:textId="77777777" w:rsidR="00F34415" w:rsidRDefault="00F344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BF193" w14:textId="63FA6C6A" w:rsidR="00A56161" w:rsidRDefault="00A56161">
    <w:pPr>
      <w:pStyle w:val="FooterLine"/>
      <w:jc w:val="center"/>
    </w:pPr>
    <w:r>
      <w:fldChar w:fldCharType="begin"/>
    </w:r>
    <w:r>
      <w:instrText>PAGE   \* MERGEFORMAT</w:instrText>
    </w:r>
    <w:r>
      <w:fldChar w:fldCharType="separate"/>
    </w:r>
    <w:r w:rsidR="00BC19B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FA8B78" w14:textId="13C1F355" w:rsidR="00A56161" w:rsidRDefault="00A56161">
    <w:pPr>
      <w:pStyle w:val="FooterLine"/>
      <w:jc w:val="center"/>
    </w:pPr>
    <w:r>
      <w:fldChar w:fldCharType="begin"/>
    </w:r>
    <w:r>
      <w:instrText>PAGE   \* MERGEFORMAT</w:instrText>
    </w:r>
    <w:r>
      <w:fldChar w:fldCharType="separate"/>
    </w:r>
    <w:r w:rsidR="00BC19B5">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EC Footers - EC Standard Footer "/>
      <w:tag w:val="SVoGAZ38gakDmzcHmLly90-Uz5BECj2qQF70SGAMzDdI0"/>
      <w:id w:val="689566743"/>
      <w:showingPlcHdr/>
    </w:sdtPr>
    <w:sdtEndPr/>
    <w:sdtContent>
      <w:p w14:paraId="7A1B56BB" w14:textId="0695CC09" w:rsidR="00A56161" w:rsidRDefault="00CD24FD">
        <w:pPr>
          <w:pStyle w:val="Footer"/>
          <w:rPr>
            <w:sz w:val="12"/>
          </w:rPr>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12AF2F" w14:textId="77777777" w:rsidR="00F34415" w:rsidRDefault="00F34415">
      <w:pPr>
        <w:spacing w:after="0"/>
      </w:pPr>
      <w:r>
        <w:separator/>
      </w:r>
    </w:p>
  </w:footnote>
  <w:footnote w:type="continuationSeparator" w:id="0">
    <w:p w14:paraId="37CFA14D" w14:textId="77777777" w:rsidR="00F34415" w:rsidRDefault="00F344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715F5" w14:textId="77777777" w:rsidR="00A56161" w:rsidRDefault="00A56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A0FF36" w14:textId="77777777" w:rsidR="00A56161" w:rsidRDefault="00A56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51D6F" w14:textId="77777777" w:rsidR="00A56161" w:rsidRDefault="00A56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E42F8"/>
    <w:multiLevelType w:val="hybridMultilevel"/>
    <w:tmpl w:val="C3924B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E581F"/>
    <w:multiLevelType w:val="hybridMultilevel"/>
    <w:tmpl w:val="2A963D70"/>
    <w:lvl w:ilvl="0" w:tplc="EB8ABFFA">
      <w:start w:val="1"/>
      <w:numFmt w:val="bullet"/>
      <w:lvlText w:val=""/>
      <w:lvlJc w:val="left"/>
      <w:pPr>
        <w:ind w:left="720" w:hanging="360"/>
      </w:pPr>
      <w:rPr>
        <w:rFonts w:ascii="Wingdings" w:hAnsi="Wingding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997292"/>
    <w:multiLevelType w:val="hybridMultilevel"/>
    <w:tmpl w:val="39E0D3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900F7"/>
    <w:multiLevelType w:val="multilevel"/>
    <w:tmpl w:val="511E79DE"/>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A2E2F4F"/>
    <w:multiLevelType w:val="multilevel"/>
    <w:tmpl w:val="4E9644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AD62A8"/>
    <w:multiLevelType w:val="hybridMultilevel"/>
    <w:tmpl w:val="0EDC87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B7115"/>
    <w:multiLevelType w:val="multilevel"/>
    <w:tmpl w:val="EA96128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0F530908"/>
    <w:multiLevelType w:val="hybridMultilevel"/>
    <w:tmpl w:val="655615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B7201"/>
    <w:multiLevelType w:val="multilevel"/>
    <w:tmpl w:val="BBB477E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0736F59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43D0A16"/>
    <w:multiLevelType w:val="multilevel"/>
    <w:tmpl w:val="C914C30E"/>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5B209A5"/>
    <w:multiLevelType w:val="hybridMultilevel"/>
    <w:tmpl w:val="49DE4158"/>
    <w:lvl w:ilvl="0" w:tplc="EB8ABFFA">
      <w:start w:val="1"/>
      <w:numFmt w:val="bullet"/>
      <w:lvlText w:val=""/>
      <w:lvlJc w:val="left"/>
      <w:pPr>
        <w:ind w:left="1080" w:hanging="360"/>
      </w:pPr>
      <w:rPr>
        <w:rFonts w:ascii="Wingdings" w:hAnsi="Wingdings" w:hint="default"/>
        <w:color w:val="000000" w:themeColor="text1"/>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6737E73"/>
    <w:multiLevelType w:val="hybridMultilevel"/>
    <w:tmpl w:val="C4628D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2F0AC5"/>
    <w:multiLevelType w:val="multilevel"/>
    <w:tmpl w:val="1A2EAD2E"/>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B1D5D97"/>
    <w:multiLevelType w:val="hybridMultilevel"/>
    <w:tmpl w:val="13AC0AEA"/>
    <w:lvl w:ilvl="0" w:tplc="0C707654">
      <w:start w:val="1"/>
      <w:numFmt w:val="bullet"/>
      <w:lvlText w:val="-"/>
      <w:lvlJc w:val="left"/>
      <w:pPr>
        <w:ind w:left="1080" w:hanging="360"/>
      </w:pPr>
      <w:rPr>
        <w:rFonts w:ascii="Courier New" w:hAnsi="Courier New" w:hint="default"/>
        <w:color w:val="7030A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C551DA5"/>
    <w:multiLevelType w:val="hybridMultilevel"/>
    <w:tmpl w:val="F47245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7B624F"/>
    <w:multiLevelType w:val="multilevel"/>
    <w:tmpl w:val="C4D2528C"/>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F495A91"/>
    <w:multiLevelType w:val="hybridMultilevel"/>
    <w:tmpl w:val="53E6F4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D566AF"/>
    <w:multiLevelType w:val="hybridMultilevel"/>
    <w:tmpl w:val="287448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DFDF8"/>
    <w:multiLevelType w:val="multilevel"/>
    <w:tmpl w:val="785A845E"/>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E3"/>
    <w:multiLevelType w:val="multilevel"/>
    <w:tmpl w:val="A726CC3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296713F"/>
    <w:multiLevelType w:val="hybridMultilevel"/>
    <w:tmpl w:val="A7C84E72"/>
    <w:lvl w:ilvl="0" w:tplc="EB8ABFFA">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324F1E"/>
    <w:multiLevelType w:val="multilevel"/>
    <w:tmpl w:val="A74A558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7CB1E1C"/>
    <w:multiLevelType w:val="multilevel"/>
    <w:tmpl w:val="464C604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A7730C4"/>
    <w:multiLevelType w:val="multilevel"/>
    <w:tmpl w:val="721C3C4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F351493"/>
    <w:multiLevelType w:val="hybridMultilevel"/>
    <w:tmpl w:val="15B4E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9E662A"/>
    <w:multiLevelType w:val="multilevel"/>
    <w:tmpl w:val="3CFCDC2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586788A"/>
    <w:multiLevelType w:val="hybridMultilevel"/>
    <w:tmpl w:val="4A5C402A"/>
    <w:lvl w:ilvl="0" w:tplc="EB8ABFFA">
      <w:start w:val="1"/>
      <w:numFmt w:val="bullet"/>
      <w:lvlText w:val=""/>
      <w:lvlJc w:val="left"/>
      <w:pPr>
        <w:ind w:left="720" w:hanging="360"/>
      </w:pPr>
      <w:rPr>
        <w:rFonts w:ascii="Wingdings" w:hAnsi="Wingding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6E16760"/>
    <w:multiLevelType w:val="hybridMultilevel"/>
    <w:tmpl w:val="60E23E8E"/>
    <w:lvl w:ilvl="0" w:tplc="FFFFFFFF">
      <w:start w:val="1"/>
      <w:numFmt w:val="bullet"/>
      <w:lvlText w:val=""/>
      <w:lvlJc w:val="left"/>
      <w:pPr>
        <w:ind w:left="720" w:hanging="360"/>
      </w:pPr>
      <w:rPr>
        <w:rFonts w:ascii="Wingdings" w:hAnsi="Wingdings" w:hint="default"/>
        <w:color w:val="000000" w:themeColor="text1"/>
      </w:rPr>
    </w:lvl>
    <w:lvl w:ilvl="1" w:tplc="EB8ABFFA">
      <w:start w:val="1"/>
      <w:numFmt w:val="bullet"/>
      <w:lvlText w:val=""/>
      <w:lvlJc w:val="left"/>
      <w:pPr>
        <w:ind w:left="1440" w:hanging="360"/>
      </w:pPr>
      <w:rPr>
        <w:rFonts w:ascii="Wingdings" w:hAnsi="Wingdings"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93A7FC1"/>
    <w:multiLevelType w:val="hybridMultilevel"/>
    <w:tmpl w:val="9B10504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E1A982C"/>
    <w:multiLevelType w:val="multilevel"/>
    <w:tmpl w:val="96A25DD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072619B"/>
    <w:multiLevelType w:val="multilevel"/>
    <w:tmpl w:val="74AC5DE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A565F38"/>
    <w:multiLevelType w:val="hybridMultilevel"/>
    <w:tmpl w:val="72B4D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CC3F5A"/>
    <w:multiLevelType w:val="hybridMultilevel"/>
    <w:tmpl w:val="29A29C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3039BC"/>
    <w:multiLevelType w:val="hybridMultilevel"/>
    <w:tmpl w:val="1D9C5AFC"/>
    <w:lvl w:ilvl="0" w:tplc="EB8ABFFA">
      <w:start w:val="1"/>
      <w:numFmt w:val="bullet"/>
      <w:lvlText w:val=""/>
      <w:lvlJc w:val="left"/>
      <w:pPr>
        <w:ind w:left="1080" w:hanging="360"/>
      </w:pPr>
      <w:rPr>
        <w:rFonts w:ascii="Wingdings" w:hAnsi="Wingdings" w:hint="default"/>
        <w:color w:val="000000" w:themeColor="text1"/>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2C6187B"/>
    <w:multiLevelType w:val="multilevel"/>
    <w:tmpl w:val="92EE5018"/>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6" w15:restartNumberingAfterBreak="0">
    <w:nsid w:val="6977472E"/>
    <w:multiLevelType w:val="multilevel"/>
    <w:tmpl w:val="49C80AE8"/>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71FF0F48"/>
    <w:multiLevelType w:val="hybridMultilevel"/>
    <w:tmpl w:val="EA0422E6"/>
    <w:lvl w:ilvl="0" w:tplc="0C707654">
      <w:start w:val="1"/>
      <w:numFmt w:val="bullet"/>
      <w:lvlText w:val="-"/>
      <w:lvlJc w:val="left"/>
      <w:pPr>
        <w:ind w:left="720" w:hanging="360"/>
      </w:pPr>
      <w:rPr>
        <w:rFonts w:ascii="Courier New" w:hAnsi="Courier New" w:hint="default"/>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65145E"/>
    <w:multiLevelType w:val="multilevel"/>
    <w:tmpl w:val="63E0FE3A"/>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multilevel"/>
    <w:tmpl w:val="DCAA060D"/>
    <w:name w:val="AnnexHeading"/>
    <w:lvl w:ilvl="0">
      <w:start w:val="1"/>
      <w:numFmt w:val="decimal"/>
      <w:lvlText w:val="%1."/>
      <w:lvlJc w:val="left"/>
      <w:pPr>
        <w:tabs>
          <w:tab w:val="num" w:pos="397"/>
        </w:tabs>
        <w:ind w:left="397" w:hanging="397"/>
      </w:pPr>
      <w:rPr>
        <w:rFonts w:hint="default"/>
      </w:rPr>
    </w:lvl>
    <w:lvl w:ilvl="1">
      <w:start w:val="1"/>
      <w:numFmt w:val="decimal"/>
      <w:lvlText w:val="%1."/>
      <w:lvlJc w:val="left"/>
      <w:pPr>
        <w:tabs>
          <w:tab w:val="num" w:pos="397"/>
        </w:tabs>
        <w:ind w:left="397" w:hanging="397"/>
      </w:pPr>
      <w:rPr>
        <w:rFonts w:hint="default"/>
      </w:rPr>
    </w:lvl>
    <w:lvl w:ilvl="2">
      <w:start w:val="1"/>
      <w:numFmt w:val="decimal"/>
      <w:lvlText w:val="%1."/>
      <w:lvlJc w:val="left"/>
      <w:pPr>
        <w:tabs>
          <w:tab w:val="num" w:pos="397"/>
        </w:tabs>
        <w:ind w:left="397" w:hanging="397"/>
      </w:pPr>
      <w:rPr>
        <w:rFonts w:hint="default"/>
      </w:rPr>
    </w:lvl>
    <w:lvl w:ilvl="3">
      <w:start w:val="1"/>
      <w:numFmt w:val="decimal"/>
      <w:lvlText w:val="%1."/>
      <w:lvlJc w:val="left"/>
      <w:pPr>
        <w:tabs>
          <w:tab w:val="num" w:pos="397"/>
        </w:tabs>
        <w:ind w:left="397" w:hanging="397"/>
      </w:pPr>
      <w:rPr>
        <w:rFonts w:hint="default"/>
      </w:rPr>
    </w:lvl>
    <w:lvl w:ilvl="4">
      <w:start w:val="1"/>
      <w:numFmt w:val="decimal"/>
      <w:lvlText w:val="%1."/>
      <w:lvlJc w:val="left"/>
      <w:pPr>
        <w:tabs>
          <w:tab w:val="num" w:pos="397"/>
        </w:tabs>
        <w:ind w:left="397" w:hanging="397"/>
      </w:pPr>
      <w:rPr>
        <w:rFonts w:hint="default"/>
      </w:rPr>
    </w:lvl>
    <w:lvl w:ilvl="5">
      <w:start w:val="1"/>
      <w:numFmt w:val="decimal"/>
      <w:lvlText w:val="%1."/>
      <w:lvlJc w:val="left"/>
      <w:pPr>
        <w:tabs>
          <w:tab w:val="num" w:pos="397"/>
        </w:tabs>
        <w:ind w:left="397" w:hanging="397"/>
      </w:pPr>
      <w:rPr>
        <w:rFonts w:hint="default"/>
      </w:rPr>
    </w:lvl>
    <w:lvl w:ilvl="6">
      <w:start w:val="1"/>
      <w:numFmt w:val="decimal"/>
      <w:lvlText w:val="%1."/>
      <w:lvlJc w:val="left"/>
      <w:pPr>
        <w:tabs>
          <w:tab w:val="num" w:pos="397"/>
        </w:tabs>
        <w:ind w:left="397" w:hanging="397"/>
      </w:pPr>
      <w:rPr>
        <w:rFonts w:hint="default"/>
      </w:rPr>
    </w:lvl>
    <w:lvl w:ilvl="7">
      <w:start w:val="1"/>
      <w:numFmt w:val="decimal"/>
      <w:lvlText w:val="%1."/>
      <w:lvlJc w:val="left"/>
      <w:pPr>
        <w:tabs>
          <w:tab w:val="num" w:pos="397"/>
        </w:tabs>
        <w:ind w:left="397" w:hanging="397"/>
      </w:pPr>
      <w:rPr>
        <w:rFonts w:hint="default"/>
      </w:rPr>
    </w:lvl>
    <w:lvl w:ilvl="8">
      <w:start w:val="1"/>
      <w:numFmt w:val="decimal"/>
      <w:lvlText w:val="%1."/>
      <w:lvlJc w:val="left"/>
      <w:pPr>
        <w:tabs>
          <w:tab w:val="num" w:pos="397"/>
        </w:tabs>
        <w:ind w:left="397" w:hanging="397"/>
      </w:pPr>
      <w:rPr>
        <w:rFonts w:hint="default"/>
      </w:rPr>
    </w:lvl>
  </w:abstractNum>
  <w:num w:numId="1" w16cid:durableId="1827235507">
    <w:abstractNumId w:val="3"/>
  </w:num>
  <w:num w:numId="2" w16cid:durableId="1951235187">
    <w:abstractNumId w:val="22"/>
  </w:num>
  <w:num w:numId="3" w16cid:durableId="187373388">
    <w:abstractNumId w:val="16"/>
  </w:num>
  <w:num w:numId="4" w16cid:durableId="1205214443">
    <w:abstractNumId w:val="23"/>
  </w:num>
  <w:num w:numId="5" w16cid:durableId="267471309">
    <w:abstractNumId w:val="31"/>
  </w:num>
  <w:num w:numId="6" w16cid:durableId="683900006">
    <w:abstractNumId w:val="36"/>
  </w:num>
  <w:num w:numId="7" w16cid:durableId="1531138336">
    <w:abstractNumId w:val="6"/>
  </w:num>
  <w:num w:numId="8" w16cid:durableId="1054818959">
    <w:abstractNumId w:val="13"/>
  </w:num>
  <w:num w:numId="9" w16cid:durableId="1495491340">
    <w:abstractNumId w:val="26"/>
  </w:num>
  <w:num w:numId="10" w16cid:durableId="933127945">
    <w:abstractNumId w:val="8"/>
  </w:num>
  <w:num w:numId="11" w16cid:durableId="349531294">
    <w:abstractNumId w:val="9"/>
  </w:num>
  <w:num w:numId="12" w16cid:durableId="1782020888">
    <w:abstractNumId w:val="10"/>
  </w:num>
  <w:num w:numId="13" w16cid:durableId="405349740">
    <w:abstractNumId w:val="19"/>
  </w:num>
  <w:num w:numId="14" w16cid:durableId="444423687">
    <w:abstractNumId w:val="24"/>
  </w:num>
  <w:num w:numId="15" w16cid:durableId="2081555412">
    <w:abstractNumId w:val="30"/>
  </w:num>
  <w:num w:numId="16" w16cid:durableId="1654750745">
    <w:abstractNumId w:val="38"/>
  </w:num>
  <w:num w:numId="17" w16cid:durableId="768281014">
    <w:abstractNumId w:val="20"/>
  </w:num>
  <w:num w:numId="18" w16cid:durableId="1597129749">
    <w:abstractNumId w:val="17"/>
  </w:num>
  <w:num w:numId="19" w16cid:durableId="1656109214">
    <w:abstractNumId w:val="25"/>
  </w:num>
  <w:num w:numId="20" w16cid:durableId="718478290">
    <w:abstractNumId w:val="2"/>
  </w:num>
  <w:num w:numId="21" w16cid:durableId="524250286">
    <w:abstractNumId w:val="27"/>
  </w:num>
  <w:num w:numId="22" w16cid:durableId="1618633181">
    <w:abstractNumId w:val="1"/>
  </w:num>
  <w:num w:numId="23" w16cid:durableId="689331967">
    <w:abstractNumId w:val="11"/>
  </w:num>
  <w:num w:numId="24" w16cid:durableId="1579828385">
    <w:abstractNumId w:val="7"/>
  </w:num>
  <w:num w:numId="25" w16cid:durableId="9720195">
    <w:abstractNumId w:val="33"/>
  </w:num>
  <w:num w:numId="26" w16cid:durableId="1807621496">
    <w:abstractNumId w:val="29"/>
  </w:num>
  <w:num w:numId="27" w16cid:durableId="971180623">
    <w:abstractNumId w:val="18"/>
  </w:num>
  <w:num w:numId="28" w16cid:durableId="76708508">
    <w:abstractNumId w:val="5"/>
  </w:num>
  <w:num w:numId="29" w16cid:durableId="499806893">
    <w:abstractNumId w:val="35"/>
  </w:num>
  <w:num w:numId="30" w16cid:durableId="1709798736">
    <w:abstractNumId w:val="32"/>
  </w:num>
  <w:num w:numId="31" w16cid:durableId="1132360685">
    <w:abstractNumId w:val="12"/>
  </w:num>
  <w:num w:numId="32" w16cid:durableId="604773898">
    <w:abstractNumId w:val="15"/>
  </w:num>
  <w:num w:numId="33" w16cid:durableId="443616504">
    <w:abstractNumId w:val="4"/>
  </w:num>
  <w:num w:numId="34" w16cid:durableId="2051108933">
    <w:abstractNumId w:val="34"/>
  </w:num>
  <w:num w:numId="35" w16cid:durableId="702486258">
    <w:abstractNumId w:val="14"/>
  </w:num>
  <w:num w:numId="36" w16cid:durableId="1685670027">
    <w:abstractNumId w:val="21"/>
  </w:num>
  <w:num w:numId="37" w16cid:durableId="1602294760">
    <w:abstractNumId w:val="37"/>
  </w:num>
  <w:num w:numId="38" w16cid:durableId="590242136">
    <w:abstractNumId w:val="28"/>
  </w:num>
  <w:num w:numId="39" w16cid:durableId="1416516393">
    <w:abstractNumId w:val="0"/>
  </w:num>
  <w:numIdMacAtCleanup w:val="3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EUROLOOK"/>
  </w:docVars>
  <w:rsids>
    <w:rsidRoot w:val="003D1BAB"/>
    <w:rsid w:val="00002046"/>
    <w:rsid w:val="00010A43"/>
    <w:rsid w:val="00043474"/>
    <w:rsid w:val="00074C18"/>
    <w:rsid w:val="00081015"/>
    <w:rsid w:val="000936B8"/>
    <w:rsid w:val="00097645"/>
    <w:rsid w:val="000A05B5"/>
    <w:rsid w:val="000B17B4"/>
    <w:rsid w:val="000C6077"/>
    <w:rsid w:val="000E404B"/>
    <w:rsid w:val="000E48BF"/>
    <w:rsid w:val="000F1011"/>
    <w:rsid w:val="000F6781"/>
    <w:rsid w:val="00124E27"/>
    <w:rsid w:val="0013188F"/>
    <w:rsid w:val="001426DE"/>
    <w:rsid w:val="0014528B"/>
    <w:rsid w:val="001465E6"/>
    <w:rsid w:val="0015472E"/>
    <w:rsid w:val="00157C1A"/>
    <w:rsid w:val="00181DB3"/>
    <w:rsid w:val="001903A5"/>
    <w:rsid w:val="001B40C2"/>
    <w:rsid w:val="001C136B"/>
    <w:rsid w:val="001C59BC"/>
    <w:rsid w:val="001D03D0"/>
    <w:rsid w:val="001D3F37"/>
    <w:rsid w:val="001F3791"/>
    <w:rsid w:val="002032CD"/>
    <w:rsid w:val="002041BB"/>
    <w:rsid w:val="00210DE8"/>
    <w:rsid w:val="00226024"/>
    <w:rsid w:val="0023309C"/>
    <w:rsid w:val="0024030F"/>
    <w:rsid w:val="0024230D"/>
    <w:rsid w:val="00242B41"/>
    <w:rsid w:val="002441D1"/>
    <w:rsid w:val="00285809"/>
    <w:rsid w:val="00290E82"/>
    <w:rsid w:val="00292057"/>
    <w:rsid w:val="00295F86"/>
    <w:rsid w:val="002A02C4"/>
    <w:rsid w:val="002A6923"/>
    <w:rsid w:val="002B2F09"/>
    <w:rsid w:val="002B30B9"/>
    <w:rsid w:val="002B76A2"/>
    <w:rsid w:val="002C3EB7"/>
    <w:rsid w:val="002E1474"/>
    <w:rsid w:val="002E14A2"/>
    <w:rsid w:val="002E6BF1"/>
    <w:rsid w:val="002F78B8"/>
    <w:rsid w:val="00302511"/>
    <w:rsid w:val="00330F8E"/>
    <w:rsid w:val="00334CE4"/>
    <w:rsid w:val="003403BC"/>
    <w:rsid w:val="0035394C"/>
    <w:rsid w:val="003552F5"/>
    <w:rsid w:val="00362207"/>
    <w:rsid w:val="00376206"/>
    <w:rsid w:val="0039120E"/>
    <w:rsid w:val="003B6D24"/>
    <w:rsid w:val="003B7C81"/>
    <w:rsid w:val="003C35C5"/>
    <w:rsid w:val="003C6851"/>
    <w:rsid w:val="003D1BAB"/>
    <w:rsid w:val="003F1660"/>
    <w:rsid w:val="003F19E7"/>
    <w:rsid w:val="00404AA2"/>
    <w:rsid w:val="00410AF0"/>
    <w:rsid w:val="00411B5C"/>
    <w:rsid w:val="0041303E"/>
    <w:rsid w:val="0041664C"/>
    <w:rsid w:val="00417779"/>
    <w:rsid w:val="00427417"/>
    <w:rsid w:val="00442B0E"/>
    <w:rsid w:val="00453324"/>
    <w:rsid w:val="004612E3"/>
    <w:rsid w:val="00481462"/>
    <w:rsid w:val="00481F4A"/>
    <w:rsid w:val="00485346"/>
    <w:rsid w:val="0048550B"/>
    <w:rsid w:val="00490077"/>
    <w:rsid w:val="004974BB"/>
    <w:rsid w:val="00497834"/>
    <w:rsid w:val="004A3E43"/>
    <w:rsid w:val="004C2E1B"/>
    <w:rsid w:val="004D0FC9"/>
    <w:rsid w:val="004E6403"/>
    <w:rsid w:val="004E65CA"/>
    <w:rsid w:val="0050346C"/>
    <w:rsid w:val="00511AF1"/>
    <w:rsid w:val="0051479F"/>
    <w:rsid w:val="00520F37"/>
    <w:rsid w:val="005304C9"/>
    <w:rsid w:val="00540080"/>
    <w:rsid w:val="0057008F"/>
    <w:rsid w:val="00581053"/>
    <w:rsid w:val="0058398C"/>
    <w:rsid w:val="00587091"/>
    <w:rsid w:val="0059472D"/>
    <w:rsid w:val="005C1CA5"/>
    <w:rsid w:val="005D4314"/>
    <w:rsid w:val="005E3E60"/>
    <w:rsid w:val="005F26E9"/>
    <w:rsid w:val="00612889"/>
    <w:rsid w:val="00616292"/>
    <w:rsid w:val="00623B79"/>
    <w:rsid w:val="00630C9E"/>
    <w:rsid w:val="00636B3C"/>
    <w:rsid w:val="006370C3"/>
    <w:rsid w:val="00642100"/>
    <w:rsid w:val="006444E8"/>
    <w:rsid w:val="00645E1B"/>
    <w:rsid w:val="00647146"/>
    <w:rsid w:val="0066142D"/>
    <w:rsid w:val="00667422"/>
    <w:rsid w:val="006771AD"/>
    <w:rsid w:val="0068680A"/>
    <w:rsid w:val="0069145B"/>
    <w:rsid w:val="0069472D"/>
    <w:rsid w:val="006A181F"/>
    <w:rsid w:val="006A6EED"/>
    <w:rsid w:val="006C4531"/>
    <w:rsid w:val="006C7B1C"/>
    <w:rsid w:val="006D3868"/>
    <w:rsid w:val="006E3523"/>
    <w:rsid w:val="006E4D24"/>
    <w:rsid w:val="006E5B1E"/>
    <w:rsid w:val="006F2B3D"/>
    <w:rsid w:val="006F6273"/>
    <w:rsid w:val="007365BB"/>
    <w:rsid w:val="00760840"/>
    <w:rsid w:val="00775E88"/>
    <w:rsid w:val="00782D58"/>
    <w:rsid w:val="00784C67"/>
    <w:rsid w:val="00786392"/>
    <w:rsid w:val="007A113C"/>
    <w:rsid w:val="007A3F57"/>
    <w:rsid w:val="007B1B85"/>
    <w:rsid w:val="007B2F2C"/>
    <w:rsid w:val="007B7584"/>
    <w:rsid w:val="007F4282"/>
    <w:rsid w:val="007F70A4"/>
    <w:rsid w:val="00801FA1"/>
    <w:rsid w:val="00814104"/>
    <w:rsid w:val="00816687"/>
    <w:rsid w:val="00817F76"/>
    <w:rsid w:val="008212E2"/>
    <w:rsid w:val="00835C2A"/>
    <w:rsid w:val="008430A9"/>
    <w:rsid w:val="00870EA8"/>
    <w:rsid w:val="00896672"/>
    <w:rsid w:val="008975F4"/>
    <w:rsid w:val="008A369D"/>
    <w:rsid w:val="008A3A99"/>
    <w:rsid w:val="008B4BE8"/>
    <w:rsid w:val="008C4555"/>
    <w:rsid w:val="008E5442"/>
    <w:rsid w:val="008F466B"/>
    <w:rsid w:val="008F7F8F"/>
    <w:rsid w:val="009013C0"/>
    <w:rsid w:val="00905061"/>
    <w:rsid w:val="00916C7A"/>
    <w:rsid w:val="009229D0"/>
    <w:rsid w:val="00922C07"/>
    <w:rsid w:val="00922DBF"/>
    <w:rsid w:val="00931D76"/>
    <w:rsid w:val="00935354"/>
    <w:rsid w:val="00943654"/>
    <w:rsid w:val="00944EED"/>
    <w:rsid w:val="009471E3"/>
    <w:rsid w:val="00947CA2"/>
    <w:rsid w:val="00981534"/>
    <w:rsid w:val="0098544B"/>
    <w:rsid w:val="00987C5C"/>
    <w:rsid w:val="009916EC"/>
    <w:rsid w:val="00991D26"/>
    <w:rsid w:val="009966A4"/>
    <w:rsid w:val="00997E82"/>
    <w:rsid w:val="00997EF9"/>
    <w:rsid w:val="009A4033"/>
    <w:rsid w:val="009C0966"/>
    <w:rsid w:val="009D34F6"/>
    <w:rsid w:val="009E3AF6"/>
    <w:rsid w:val="009F1BFA"/>
    <w:rsid w:val="009F6160"/>
    <w:rsid w:val="00A039D2"/>
    <w:rsid w:val="00A12092"/>
    <w:rsid w:val="00A1371B"/>
    <w:rsid w:val="00A2271C"/>
    <w:rsid w:val="00A3676B"/>
    <w:rsid w:val="00A40769"/>
    <w:rsid w:val="00A50DB3"/>
    <w:rsid w:val="00A56161"/>
    <w:rsid w:val="00A81E59"/>
    <w:rsid w:val="00A83C1E"/>
    <w:rsid w:val="00A84115"/>
    <w:rsid w:val="00A85B7A"/>
    <w:rsid w:val="00A8637B"/>
    <w:rsid w:val="00AA0F5F"/>
    <w:rsid w:val="00AC7AA6"/>
    <w:rsid w:val="00AD1F94"/>
    <w:rsid w:val="00AE417D"/>
    <w:rsid w:val="00AF0FC9"/>
    <w:rsid w:val="00AF47A5"/>
    <w:rsid w:val="00AF6BD8"/>
    <w:rsid w:val="00B03837"/>
    <w:rsid w:val="00B03927"/>
    <w:rsid w:val="00B04B01"/>
    <w:rsid w:val="00B064B2"/>
    <w:rsid w:val="00B41F6A"/>
    <w:rsid w:val="00B45FD3"/>
    <w:rsid w:val="00B51E3E"/>
    <w:rsid w:val="00B55468"/>
    <w:rsid w:val="00B66EC3"/>
    <w:rsid w:val="00B765C1"/>
    <w:rsid w:val="00B826D6"/>
    <w:rsid w:val="00B90C0A"/>
    <w:rsid w:val="00BA2E71"/>
    <w:rsid w:val="00BB31E2"/>
    <w:rsid w:val="00BC19B5"/>
    <w:rsid w:val="00BD3082"/>
    <w:rsid w:val="00BF2B5F"/>
    <w:rsid w:val="00BF5E3A"/>
    <w:rsid w:val="00C05EDB"/>
    <w:rsid w:val="00C073AD"/>
    <w:rsid w:val="00C178BE"/>
    <w:rsid w:val="00C2059D"/>
    <w:rsid w:val="00C27651"/>
    <w:rsid w:val="00C41280"/>
    <w:rsid w:val="00C52C24"/>
    <w:rsid w:val="00C573F6"/>
    <w:rsid w:val="00C661FF"/>
    <w:rsid w:val="00C70042"/>
    <w:rsid w:val="00C70D94"/>
    <w:rsid w:val="00C97D05"/>
    <w:rsid w:val="00CC11D6"/>
    <w:rsid w:val="00CC748B"/>
    <w:rsid w:val="00CD24FD"/>
    <w:rsid w:val="00CD45A0"/>
    <w:rsid w:val="00CF524D"/>
    <w:rsid w:val="00D00EAB"/>
    <w:rsid w:val="00D03CF8"/>
    <w:rsid w:val="00D076F8"/>
    <w:rsid w:val="00D11C3E"/>
    <w:rsid w:val="00D14340"/>
    <w:rsid w:val="00D20D3F"/>
    <w:rsid w:val="00D21B71"/>
    <w:rsid w:val="00D50C2E"/>
    <w:rsid w:val="00D64DCE"/>
    <w:rsid w:val="00D666AE"/>
    <w:rsid w:val="00D73298"/>
    <w:rsid w:val="00D87F1E"/>
    <w:rsid w:val="00D93DD4"/>
    <w:rsid w:val="00DA0CD8"/>
    <w:rsid w:val="00DA680E"/>
    <w:rsid w:val="00DE4401"/>
    <w:rsid w:val="00DF1B89"/>
    <w:rsid w:val="00DF605C"/>
    <w:rsid w:val="00DF6354"/>
    <w:rsid w:val="00E028B4"/>
    <w:rsid w:val="00E07F89"/>
    <w:rsid w:val="00E20AD3"/>
    <w:rsid w:val="00E26F38"/>
    <w:rsid w:val="00E32B7A"/>
    <w:rsid w:val="00E42001"/>
    <w:rsid w:val="00E605E7"/>
    <w:rsid w:val="00E6752B"/>
    <w:rsid w:val="00E8065F"/>
    <w:rsid w:val="00E8283E"/>
    <w:rsid w:val="00E87F26"/>
    <w:rsid w:val="00EA20AC"/>
    <w:rsid w:val="00EB7D92"/>
    <w:rsid w:val="00EB7FA8"/>
    <w:rsid w:val="00ED4CEF"/>
    <w:rsid w:val="00ED6C98"/>
    <w:rsid w:val="00ED7E1A"/>
    <w:rsid w:val="00EF1DF0"/>
    <w:rsid w:val="00EF280A"/>
    <w:rsid w:val="00F00266"/>
    <w:rsid w:val="00F10B9B"/>
    <w:rsid w:val="00F12A12"/>
    <w:rsid w:val="00F1343E"/>
    <w:rsid w:val="00F3366B"/>
    <w:rsid w:val="00F34415"/>
    <w:rsid w:val="00F42F16"/>
    <w:rsid w:val="00F43151"/>
    <w:rsid w:val="00F462D2"/>
    <w:rsid w:val="00F508B4"/>
    <w:rsid w:val="00F75859"/>
    <w:rsid w:val="00F75976"/>
    <w:rsid w:val="00F76C23"/>
    <w:rsid w:val="00F86CCC"/>
    <w:rsid w:val="00F91757"/>
    <w:rsid w:val="00F96C9A"/>
    <w:rsid w:val="00FA2588"/>
    <w:rsid w:val="00FB19B7"/>
    <w:rsid w:val="00FB331F"/>
    <w:rsid w:val="00FC6FF1"/>
    <w:rsid w:val="00FD3510"/>
    <w:rsid w:val="00FD644D"/>
    <w:rsid w:val="00FE5577"/>
    <w:rsid w:val="00FF5881"/>
    <w:rsid w:val="06CD0889"/>
    <w:rsid w:val="1E74A11C"/>
    <w:rsid w:val="2BF60D79"/>
    <w:rsid w:val="2DA07607"/>
    <w:rsid w:val="378DF335"/>
    <w:rsid w:val="5151F720"/>
    <w:rsid w:val="7FB977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745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6">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C8F6C"/>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AnnexHeading1">
    <w:name w:val="Annex Heading 1"/>
    <w:basedOn w:val="Normal"/>
    <w:next w:val="Normal"/>
    <w:pPr>
      <w:pageBreakBefore/>
      <w:spacing w:before="240"/>
      <w:outlineLvl w:val="0"/>
    </w:pPr>
    <w:rPr>
      <w:b/>
      <w:smallCaps/>
      <w:sz w:val="36"/>
    </w:rPr>
  </w:style>
  <w:style w:type="paragraph" w:customStyle="1" w:styleId="Text4">
    <w:name w:val="Text 4"/>
    <w:basedOn w:val="Normal"/>
    <w:uiPriority w:val="90"/>
    <w:qFormat/>
    <w:pPr>
      <w:ind w:left="2880"/>
    </w:pPr>
  </w:style>
  <w:style w:type="paragraph" w:customStyle="1" w:styleId="Text3">
    <w:name w:val="Text 3"/>
    <w:basedOn w:val="Normal"/>
    <w:uiPriority w:val="90"/>
    <w:qFormat/>
    <w:pPr>
      <w:ind w:left="1916"/>
    </w:pPr>
  </w:style>
  <w:style w:type="paragraph" w:customStyle="1" w:styleId="Text2">
    <w:name w:val="Text 2"/>
    <w:basedOn w:val="Normal"/>
    <w:uiPriority w:val="90"/>
    <w:qFormat/>
    <w:pPr>
      <w:ind w:left="1077"/>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next w:val="Normal"/>
    <w:pPr>
      <w:ind w:left="5102"/>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customStyle="1" w:styleId="FooterLine">
    <w:name w:val="Footer Line"/>
    <w:basedOn w:val="Footer"/>
    <w:next w:val="Footer"/>
    <w:uiPriority w:val="99"/>
    <w:pPr>
      <w:tabs>
        <w:tab w:val="right" w:pos="8646"/>
      </w:tabs>
      <w:spacing w:before="120"/>
      <w:ind w:right="0"/>
    </w:pPr>
  </w:style>
  <w:style w:type="paragraph" w:styleId="FootnoteText">
    <w:name w:val="footnote text"/>
    <w:basedOn w:val="Normal"/>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styleId="Title">
    <w:name w:val="Title"/>
    <w:basedOn w:val="Normal"/>
    <w:next w:val="Normal"/>
    <w:pPr>
      <w:spacing w:after="480"/>
      <w:jc w:val="center"/>
    </w:pPr>
    <w:rPr>
      <w:b/>
      <w:kern w:val="28"/>
      <w:sz w:val="48"/>
    </w:rPr>
  </w:style>
  <w:style w:type="paragraph" w:styleId="TOCHeading">
    <w:name w:val="TOC Heading"/>
    <w:basedOn w:val="Normal"/>
    <w:next w:val="Normal"/>
    <w:uiPriority w:val="39"/>
    <w:qFormat/>
    <w:pPr>
      <w:spacing w:after="120"/>
      <w:jc w:val="center"/>
    </w:pPr>
    <w:rPr>
      <w:rFonts w:ascii="Times New Roman Bold" w:hAnsi="Times New Roman Bold"/>
      <w:b/>
      <w:sz w:val="32"/>
    </w:rPr>
  </w:style>
  <w:style w:type="paragraph" w:styleId="TOC1">
    <w:name w:val="toc 1"/>
    <w:basedOn w:val="Normal"/>
    <w:next w:val="Normal"/>
    <w:uiPriority w:val="39"/>
    <w:pPr>
      <w:tabs>
        <w:tab w:val="left" w:pos="595"/>
        <w:tab w:val="right" w:leader="dot" w:pos="8640"/>
      </w:tabs>
      <w:spacing w:after="60"/>
      <w:ind w:left="595" w:right="720" w:hanging="595"/>
    </w:pPr>
    <w:rPr>
      <w:b/>
      <w:caps/>
      <w:sz w:val="20"/>
    </w:rPr>
  </w:style>
  <w:style w:type="paragraph" w:styleId="TOC2">
    <w:name w:val="toc 2"/>
    <w:basedOn w:val="Normal"/>
    <w:next w:val="Normal"/>
    <w:uiPriority w:val="39"/>
    <w:pPr>
      <w:tabs>
        <w:tab w:val="left" w:pos="595"/>
        <w:tab w:val="right" w:leader="dot" w:pos="8640"/>
      </w:tabs>
      <w:spacing w:after="60"/>
      <w:ind w:left="595" w:right="720" w:hanging="595"/>
    </w:pPr>
    <w:rPr>
      <w:noProof/>
      <w:sz w:val="20"/>
    </w:rPr>
  </w:style>
  <w:style w:type="paragraph" w:styleId="TOC3">
    <w:name w:val="toc 3"/>
    <w:basedOn w:val="Normal"/>
    <w:next w:val="Normal"/>
    <w:uiPriority w:val="99"/>
    <w:semiHidden/>
    <w:pPr>
      <w:spacing w:after="0"/>
      <w:ind w:left="480"/>
      <w:jc w:val="left"/>
    </w:pPr>
    <w:rPr>
      <w:rFonts w:asciiTheme="minorHAnsi" w:hAnsiTheme="minorHAnsi" w:cstheme="minorHAnsi"/>
      <w:sz w:val="20"/>
    </w:rPr>
  </w:style>
  <w:style w:type="paragraph" w:styleId="TOC4">
    <w:name w:val="toc 4"/>
    <w:basedOn w:val="Normal"/>
    <w:next w:val="Normal"/>
    <w:uiPriority w:val="99"/>
    <w:semiHidden/>
    <w:pPr>
      <w:spacing w:after="0"/>
      <w:ind w:left="720"/>
      <w:jc w:val="left"/>
    </w:pPr>
    <w:rPr>
      <w:rFonts w:asciiTheme="minorHAnsi" w:hAnsiTheme="minorHAnsi" w:cstheme="minorHAnsi"/>
      <w:sz w:val="20"/>
    </w:rPr>
  </w:style>
  <w:style w:type="paragraph" w:styleId="TOC5">
    <w:name w:val="toc 5"/>
    <w:basedOn w:val="Normal"/>
    <w:next w:val="Normal"/>
    <w:semiHidden/>
    <w:pPr>
      <w:spacing w:after="0"/>
      <w:ind w:left="960"/>
      <w:jc w:val="left"/>
    </w:pPr>
    <w:rPr>
      <w:rFonts w:asciiTheme="minorHAnsi" w:hAnsiTheme="minorHAnsi" w:cstheme="minorHAnsi"/>
      <w:sz w:val="20"/>
    </w:rPr>
  </w:style>
  <w:style w:type="paragraph" w:styleId="TOC6">
    <w:name w:val="toc 6"/>
    <w:basedOn w:val="Normal"/>
    <w:next w:val="Normal"/>
    <w:semiHidden/>
    <w:pPr>
      <w:spacing w:after="0"/>
      <w:ind w:left="1200"/>
      <w:jc w:val="left"/>
    </w:pPr>
    <w:rPr>
      <w:rFonts w:asciiTheme="minorHAnsi" w:hAnsiTheme="minorHAnsi" w:cstheme="minorHAnsi"/>
      <w:sz w:val="20"/>
    </w:rPr>
  </w:style>
  <w:style w:type="paragraph" w:styleId="TOC7">
    <w:name w:val="toc 7"/>
    <w:basedOn w:val="Normal"/>
    <w:next w:val="Normal"/>
    <w:semiHidden/>
    <w:pPr>
      <w:spacing w:after="0"/>
      <w:ind w:left="1440"/>
      <w:jc w:val="left"/>
    </w:pPr>
    <w:rPr>
      <w:rFonts w:asciiTheme="minorHAnsi" w:hAnsiTheme="minorHAnsi" w:cstheme="minorHAnsi"/>
      <w:sz w:val="20"/>
    </w:rPr>
  </w:style>
  <w:style w:type="paragraph" w:styleId="TOC8">
    <w:name w:val="toc 8"/>
    <w:basedOn w:val="Normal"/>
    <w:next w:val="Normal"/>
    <w:semiHidden/>
    <w:pPr>
      <w:spacing w:after="0"/>
      <w:ind w:left="1680"/>
      <w:jc w:val="left"/>
    </w:pPr>
    <w:rPr>
      <w:rFonts w:asciiTheme="minorHAnsi" w:hAnsiTheme="minorHAnsi" w:cstheme="minorHAnsi"/>
      <w:sz w:val="20"/>
    </w:rPr>
  </w:style>
  <w:style w:type="paragraph" w:styleId="TOC9">
    <w:name w:val="toc 9"/>
    <w:basedOn w:val="Normal"/>
    <w:next w:val="Normal"/>
    <w:semiHidden/>
    <w:pPr>
      <w:spacing w:after="0"/>
      <w:ind w:left="1920"/>
      <w:jc w:val="left"/>
    </w:pPr>
    <w:rPr>
      <w:rFonts w:asciiTheme="minorHAnsi" w:hAnsiTheme="minorHAnsi" w:cstheme="minorHAnsi"/>
      <w:sz w:val="20"/>
    </w:r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contextualSpacing/>
      <w:jc w:val="right"/>
    </w:pPr>
    <w:rPr>
      <w:sz w:val="28"/>
    </w:rPr>
  </w:style>
  <w:style w:type="paragraph" w:customStyle="1" w:styleId="LegalNumPar">
    <w:name w:val="LegalNumPar"/>
    <w:basedOn w:val="Normal"/>
    <w:uiPriority w:val="90"/>
    <w:qFormat/>
    <w:pPr>
      <w:numPr>
        <w:numId w:val="17"/>
      </w:numPr>
      <w:spacing w:line="360" w:lineRule="auto"/>
      <w:jc w:val="left"/>
    </w:pPr>
  </w:style>
  <w:style w:type="paragraph" w:customStyle="1" w:styleId="LegalNumPar2">
    <w:name w:val="LegalNumPar2"/>
    <w:basedOn w:val="Normal"/>
    <w:pPr>
      <w:numPr>
        <w:ilvl w:val="1"/>
        <w:numId w:val="17"/>
      </w:numPr>
      <w:spacing w:line="360" w:lineRule="auto"/>
      <w:jc w:val="left"/>
    </w:pPr>
  </w:style>
  <w:style w:type="paragraph" w:customStyle="1" w:styleId="LegalNumPar3">
    <w:name w:val="LegalNumPar3"/>
    <w:basedOn w:val="Normal"/>
    <w:pPr>
      <w:numPr>
        <w:ilvl w:val="2"/>
        <w:numId w:val="17"/>
      </w:numPr>
      <w:spacing w:line="360" w:lineRule="auto"/>
      <w:jc w:val="left"/>
    </w:pPr>
  </w:style>
  <w:style w:type="paragraph" w:styleId="NoteHeading">
    <w:name w:val="Note Heading"/>
    <w:basedOn w:val="Normal"/>
    <w:next w:val="Normal"/>
  </w:style>
  <w:style w:type="paragraph" w:customStyle="1" w:styleId="NoteHead">
    <w:name w:val="NoteHead"/>
    <w:basedOn w:val="Normal"/>
    <w:next w:val="Subject"/>
    <w:uiPriority w:val="99"/>
    <w:pPr>
      <w:spacing w:before="720" w:after="720"/>
      <w:jc w:val="center"/>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Subject">
    <w:name w:val="Subject"/>
    <w:basedOn w:val="Normal"/>
    <w:next w:val="Normal"/>
    <w:uiPriority w:val="99"/>
    <w:pPr>
      <w:spacing w:after="480"/>
      <w:ind w:left="1531" w:hanging="1531"/>
      <w:jc w:val="left"/>
    </w:pPr>
    <w:rPr>
      <w:b/>
    </w:rPr>
  </w:style>
  <w:style w:type="paragraph" w:customStyle="1" w:styleId="YReferences">
    <w:name w:val="YReferences"/>
    <w:basedOn w:val="Normal"/>
    <w:next w:val="Normal"/>
    <w:uiPriority w:val="99"/>
    <w:pPr>
      <w:spacing w:after="480"/>
      <w:ind w:left="1531" w:hanging="1531"/>
    </w:pPr>
  </w:style>
  <w:style w:type="paragraph" w:styleId="Closing">
    <w:name w:val="Closing"/>
    <w:basedOn w:val="Normal"/>
    <w:next w:val="Signature"/>
    <w:pPr>
      <w:tabs>
        <w:tab w:val="left" w:pos="5102"/>
      </w:tabs>
      <w:spacing w:before="240"/>
      <w:ind w:left="5102"/>
      <w:jc w:val="left"/>
    </w:pPr>
  </w:style>
  <w:style w:type="paragraph" w:customStyle="1" w:styleId="ClosingL">
    <w:name w:val="ClosingL"/>
    <w:basedOn w:val="Normal"/>
    <w:next w:val="Signature"/>
    <w:pPr>
      <w:spacing w:before="24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SignatureL">
    <w:name w:val="SignatureL"/>
    <w:basedOn w:val="Normal"/>
    <w:next w:val="Contact"/>
    <w:uiPriority w:val="99"/>
    <w:pPr>
      <w:tabs>
        <w:tab w:val="left" w:pos="5102"/>
      </w:tabs>
      <w:spacing w:before="1200" w:after="0"/>
      <w:jc w:val="left"/>
    </w:pPr>
  </w:style>
  <w:style w:type="paragraph" w:customStyle="1" w:styleId="DoubSign">
    <w:name w:val="DoubSign"/>
    <w:basedOn w:val="Normal"/>
    <w:next w:val="Contact"/>
    <w:pPr>
      <w:tabs>
        <w:tab w:val="left" w:pos="5102"/>
      </w:tabs>
      <w:spacing w:before="1200" w:after="0"/>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Copies">
    <w:name w:val="Copies"/>
    <w:basedOn w:val="Normal"/>
    <w:next w:val="Normal"/>
    <w:uiPriority w:val="99"/>
    <w:pPr>
      <w:tabs>
        <w:tab w:val="left" w:pos="5669"/>
      </w:tabs>
      <w:spacing w:before="480" w:after="0"/>
      <w:ind w:left="1984" w:hanging="1984"/>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character" w:styleId="FootnoteReference">
    <w:name w:val="footnote reference"/>
    <w:basedOn w:val="DefaultParagraphFont"/>
    <w:semiHidden/>
    <w:locked/>
    <w:rsid w:val="003D1BAB"/>
    <w:rPr>
      <w:vertAlign w:val="superscript"/>
    </w:rPr>
  </w:style>
  <w:style w:type="paragraph" w:styleId="ListParagraph">
    <w:name w:val="List Paragraph"/>
    <w:basedOn w:val="Normal"/>
    <w:link w:val="ListParagraphChar"/>
    <w:qFormat/>
    <w:locked/>
    <w:rsid w:val="003D1BAB"/>
    <w:pPr>
      <w:ind w:left="720"/>
      <w:contextualSpacing/>
    </w:pPr>
  </w:style>
  <w:style w:type="paragraph" w:styleId="BalloonText">
    <w:name w:val="Balloon Text"/>
    <w:basedOn w:val="Normal"/>
    <w:link w:val="BalloonTextChar"/>
    <w:semiHidden/>
    <w:locked/>
    <w:rsid w:val="00F42F1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F42F16"/>
    <w:rPr>
      <w:rFonts w:ascii="Segoe UI" w:hAnsi="Segoe UI" w:cs="Segoe UI"/>
      <w:sz w:val="18"/>
      <w:szCs w:val="18"/>
    </w:rPr>
  </w:style>
  <w:style w:type="character" w:styleId="Hyperlink">
    <w:name w:val="Hyperlink"/>
    <w:basedOn w:val="DefaultParagraphFont"/>
    <w:uiPriority w:val="99"/>
    <w:unhideWhenUsed/>
    <w:locked/>
    <w:rsid w:val="00B064B2"/>
    <w:rPr>
      <w:color w:val="0000FF"/>
      <w:u w:val="single"/>
    </w:rPr>
  </w:style>
  <w:style w:type="paragraph" w:styleId="NormalWeb">
    <w:name w:val="Normal (Web)"/>
    <w:basedOn w:val="Normal"/>
    <w:uiPriority w:val="99"/>
    <w:unhideWhenUsed/>
    <w:locked/>
    <w:rsid w:val="0057008F"/>
    <w:pPr>
      <w:spacing w:before="100" w:beforeAutospacing="1" w:after="100" w:afterAutospacing="1"/>
      <w:jc w:val="left"/>
    </w:pPr>
    <w:rPr>
      <w:szCs w:val="24"/>
    </w:rPr>
  </w:style>
  <w:style w:type="character" w:customStyle="1" w:styleId="ui-cell-data">
    <w:name w:val="ui-cell-data"/>
    <w:basedOn w:val="DefaultParagraphFont"/>
    <w:rsid w:val="00EB7FA8"/>
  </w:style>
  <w:style w:type="character" w:customStyle="1" w:styleId="UnresolvedMention1">
    <w:name w:val="Unresolved Mention1"/>
    <w:basedOn w:val="DefaultParagraphFont"/>
    <w:uiPriority w:val="99"/>
    <w:semiHidden/>
    <w:unhideWhenUsed/>
    <w:rsid w:val="004E65CA"/>
    <w:rPr>
      <w:color w:val="605E5C"/>
      <w:shd w:val="clear" w:color="auto" w:fill="E1DFDD"/>
    </w:rPr>
  </w:style>
  <w:style w:type="character" w:styleId="FollowedHyperlink">
    <w:name w:val="FollowedHyperlink"/>
    <w:basedOn w:val="DefaultParagraphFont"/>
    <w:semiHidden/>
    <w:locked/>
    <w:rsid w:val="00AF6BD8"/>
    <w:rPr>
      <w:color w:val="954F72" w:themeColor="followedHyperlink"/>
      <w:u w:val="single"/>
    </w:rPr>
  </w:style>
  <w:style w:type="paragraph" w:styleId="CommentText">
    <w:name w:val="annotation text"/>
    <w:basedOn w:val="Normal"/>
    <w:link w:val="CommentTextChar"/>
    <w:uiPriority w:val="99"/>
    <w:semiHidden/>
    <w:locked/>
    <w:rsid w:val="00CC11D6"/>
    <w:rPr>
      <w:sz w:val="20"/>
    </w:rPr>
  </w:style>
  <w:style w:type="character" w:customStyle="1" w:styleId="CommentTextChar">
    <w:name w:val="Comment Text Char"/>
    <w:basedOn w:val="DefaultParagraphFont"/>
    <w:link w:val="CommentText"/>
    <w:uiPriority w:val="99"/>
    <w:semiHidden/>
    <w:rsid w:val="00CC11D6"/>
    <w:rPr>
      <w:sz w:val="20"/>
    </w:rPr>
  </w:style>
  <w:style w:type="paragraph" w:styleId="CommentSubject">
    <w:name w:val="annotation subject"/>
    <w:basedOn w:val="CommentText"/>
    <w:next w:val="CommentText"/>
    <w:link w:val="CommentSubjectChar"/>
    <w:semiHidden/>
    <w:locked/>
    <w:rsid w:val="00CC11D6"/>
    <w:rPr>
      <w:b/>
      <w:bCs/>
      <w:lang w:val="fr-BE" w:eastAsia="fr-BE"/>
    </w:rPr>
  </w:style>
  <w:style w:type="character" w:customStyle="1" w:styleId="CommentSubjectChar">
    <w:name w:val="Comment Subject Char"/>
    <w:basedOn w:val="CommentTextChar"/>
    <w:link w:val="CommentSubject"/>
    <w:semiHidden/>
    <w:rsid w:val="00CC11D6"/>
    <w:rPr>
      <w:b/>
      <w:bCs/>
      <w:sz w:val="20"/>
      <w:lang w:val="fr-BE" w:eastAsia="fr-BE"/>
    </w:rPr>
  </w:style>
  <w:style w:type="character" w:styleId="CommentReference">
    <w:name w:val="annotation reference"/>
    <w:basedOn w:val="DefaultParagraphFont"/>
    <w:uiPriority w:val="99"/>
    <w:semiHidden/>
    <w:locked/>
    <w:rsid w:val="006444E8"/>
    <w:rPr>
      <w:sz w:val="16"/>
      <w:szCs w:val="16"/>
    </w:rPr>
  </w:style>
  <w:style w:type="character" w:customStyle="1" w:styleId="Bodytext2Italic">
    <w:name w:val="Body text (2) + Italic"/>
    <w:basedOn w:val="DefaultParagraphFont"/>
    <w:rsid w:val="006E3523"/>
    <w:rPr>
      <w:rFonts w:ascii="Arial" w:eastAsia="Arial" w:hAnsi="Arial" w:cs="Arial"/>
      <w:b w:val="0"/>
      <w:bCs w:val="0"/>
      <w:i/>
      <w:iCs/>
      <w:smallCaps w:val="0"/>
      <w:strike w:val="0"/>
      <w:color w:val="808080"/>
      <w:spacing w:val="0"/>
      <w:w w:val="100"/>
      <w:position w:val="0"/>
      <w:sz w:val="18"/>
      <w:szCs w:val="18"/>
      <w:u w:val="none"/>
      <w:lang w:val="en-US" w:eastAsia="en-US" w:bidi="en-US"/>
    </w:rPr>
  </w:style>
  <w:style w:type="character" w:customStyle="1" w:styleId="ListParagraphChar">
    <w:name w:val="List Paragraph Char"/>
    <w:link w:val="ListParagraph"/>
    <w:locked/>
    <w:rsid w:val="000F1011"/>
  </w:style>
  <w:style w:type="character" w:styleId="Emphasis">
    <w:name w:val="Emphasis"/>
    <w:basedOn w:val="DefaultParagraphFont"/>
    <w:uiPriority w:val="20"/>
    <w:qFormat/>
    <w:locked/>
    <w:rsid w:val="00124E27"/>
    <w:rPr>
      <w:rFonts w:ascii="Times New Roman" w:hAnsi="Times New Roman" w:cs="Times New Roman" w:hint="default"/>
      <w:i/>
      <w:iCs/>
    </w:rPr>
  </w:style>
  <w:style w:type="character" w:customStyle="1" w:styleId="Bodytext4">
    <w:name w:val="Body text (4)"/>
    <w:basedOn w:val="DefaultParagraphFont"/>
    <w:rsid w:val="00124E27"/>
    <w:rPr>
      <w:rFonts w:ascii="Arial" w:eastAsia="Arial" w:hAnsi="Arial" w:cs="Arial" w:hint="default"/>
      <w:b w:val="0"/>
      <w:bCs w:val="0"/>
      <w:i/>
      <w:iCs/>
      <w:smallCaps w:val="0"/>
      <w:strike w:val="0"/>
      <w:dstrike w:val="0"/>
      <w:color w:val="808080"/>
      <w:spacing w:val="0"/>
      <w:w w:val="100"/>
      <w:position w:val="0"/>
      <w:sz w:val="18"/>
      <w:szCs w:val="18"/>
      <w:u w:val="none"/>
      <w:effect w:val="none"/>
      <w:lang w:val="en-US" w:eastAsia="en-US" w:bidi="en-US"/>
    </w:rPr>
  </w:style>
  <w:style w:type="character" w:styleId="UnresolvedMention">
    <w:name w:val="Unresolved Mention"/>
    <w:basedOn w:val="DefaultParagraphFont"/>
    <w:uiPriority w:val="99"/>
    <w:semiHidden/>
    <w:unhideWhenUsed/>
    <w:rsid w:val="001C136B"/>
    <w:rPr>
      <w:color w:val="605E5C"/>
      <w:shd w:val="clear" w:color="auto" w:fill="E1DFDD"/>
    </w:rPr>
  </w:style>
  <w:style w:type="paragraph" w:styleId="Revision">
    <w:name w:val="Revision"/>
    <w:hidden/>
    <w:semiHidden/>
    <w:locked/>
    <w:rsid w:val="00D14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403660">
      <w:bodyDiv w:val="1"/>
      <w:marLeft w:val="0"/>
      <w:marRight w:val="0"/>
      <w:marTop w:val="0"/>
      <w:marBottom w:val="0"/>
      <w:divBdr>
        <w:top w:val="none" w:sz="0" w:space="0" w:color="auto"/>
        <w:left w:val="none" w:sz="0" w:space="0" w:color="auto"/>
        <w:bottom w:val="none" w:sz="0" w:space="0" w:color="auto"/>
        <w:right w:val="none" w:sz="0" w:space="0" w:color="auto"/>
      </w:divBdr>
    </w:div>
    <w:div w:id="274556567">
      <w:bodyDiv w:val="1"/>
      <w:marLeft w:val="0"/>
      <w:marRight w:val="0"/>
      <w:marTop w:val="0"/>
      <w:marBottom w:val="0"/>
      <w:divBdr>
        <w:top w:val="none" w:sz="0" w:space="0" w:color="auto"/>
        <w:left w:val="none" w:sz="0" w:space="0" w:color="auto"/>
        <w:bottom w:val="none" w:sz="0" w:space="0" w:color="auto"/>
        <w:right w:val="none" w:sz="0" w:space="0" w:color="auto"/>
      </w:divBdr>
    </w:div>
    <w:div w:id="461924706">
      <w:bodyDiv w:val="1"/>
      <w:marLeft w:val="0"/>
      <w:marRight w:val="0"/>
      <w:marTop w:val="0"/>
      <w:marBottom w:val="0"/>
      <w:divBdr>
        <w:top w:val="none" w:sz="0" w:space="0" w:color="auto"/>
        <w:left w:val="none" w:sz="0" w:space="0" w:color="auto"/>
        <w:bottom w:val="none" w:sz="0" w:space="0" w:color="auto"/>
        <w:right w:val="none" w:sz="0" w:space="0" w:color="auto"/>
      </w:divBdr>
    </w:div>
    <w:div w:id="775061070">
      <w:bodyDiv w:val="1"/>
      <w:marLeft w:val="0"/>
      <w:marRight w:val="0"/>
      <w:marTop w:val="0"/>
      <w:marBottom w:val="0"/>
      <w:divBdr>
        <w:top w:val="none" w:sz="0" w:space="0" w:color="auto"/>
        <w:left w:val="none" w:sz="0" w:space="0" w:color="auto"/>
        <w:bottom w:val="none" w:sz="0" w:space="0" w:color="auto"/>
        <w:right w:val="none" w:sz="0" w:space="0" w:color="auto"/>
      </w:divBdr>
    </w:div>
    <w:div w:id="846990254">
      <w:bodyDiv w:val="1"/>
      <w:marLeft w:val="0"/>
      <w:marRight w:val="0"/>
      <w:marTop w:val="0"/>
      <w:marBottom w:val="0"/>
      <w:divBdr>
        <w:top w:val="none" w:sz="0" w:space="0" w:color="auto"/>
        <w:left w:val="none" w:sz="0" w:space="0" w:color="auto"/>
        <w:bottom w:val="none" w:sz="0" w:space="0" w:color="auto"/>
        <w:right w:val="none" w:sz="0" w:space="0" w:color="auto"/>
      </w:divBdr>
      <w:divsChild>
        <w:div w:id="312101124">
          <w:marLeft w:val="3638"/>
          <w:marRight w:val="3638"/>
          <w:marTop w:val="0"/>
          <w:marBottom w:val="0"/>
          <w:divBdr>
            <w:top w:val="none" w:sz="0" w:space="0" w:color="auto"/>
            <w:left w:val="none" w:sz="0" w:space="0" w:color="auto"/>
            <w:bottom w:val="none" w:sz="0" w:space="0" w:color="auto"/>
            <w:right w:val="none" w:sz="0" w:space="0" w:color="auto"/>
          </w:divBdr>
          <w:divsChild>
            <w:div w:id="564416248">
              <w:marLeft w:val="0"/>
              <w:marRight w:val="0"/>
              <w:marTop w:val="0"/>
              <w:marBottom w:val="0"/>
              <w:divBdr>
                <w:top w:val="none" w:sz="0" w:space="0" w:color="auto"/>
                <w:left w:val="none" w:sz="0" w:space="0" w:color="auto"/>
                <w:bottom w:val="none" w:sz="0" w:space="0" w:color="auto"/>
                <w:right w:val="none" w:sz="0" w:space="0" w:color="auto"/>
              </w:divBdr>
              <w:divsChild>
                <w:div w:id="1164663388">
                  <w:marLeft w:val="0"/>
                  <w:marRight w:val="0"/>
                  <w:marTop w:val="0"/>
                  <w:marBottom w:val="0"/>
                  <w:divBdr>
                    <w:top w:val="none" w:sz="0" w:space="0" w:color="auto"/>
                    <w:left w:val="none" w:sz="0" w:space="0" w:color="auto"/>
                    <w:bottom w:val="none" w:sz="0" w:space="0" w:color="auto"/>
                    <w:right w:val="none" w:sz="0" w:space="0" w:color="auto"/>
                  </w:divBdr>
                  <w:divsChild>
                    <w:div w:id="1676807801">
                      <w:marLeft w:val="0"/>
                      <w:marRight w:val="0"/>
                      <w:marTop w:val="0"/>
                      <w:marBottom w:val="0"/>
                      <w:divBdr>
                        <w:top w:val="none" w:sz="0" w:space="0" w:color="auto"/>
                        <w:left w:val="none" w:sz="0" w:space="0" w:color="auto"/>
                        <w:bottom w:val="none" w:sz="0" w:space="0" w:color="auto"/>
                        <w:right w:val="none" w:sz="0" w:space="0" w:color="auto"/>
                      </w:divBdr>
                      <w:divsChild>
                        <w:div w:id="140466054">
                          <w:marLeft w:val="0"/>
                          <w:marRight w:val="0"/>
                          <w:marTop w:val="0"/>
                          <w:marBottom w:val="0"/>
                          <w:divBdr>
                            <w:top w:val="none" w:sz="0" w:space="0" w:color="auto"/>
                            <w:left w:val="none" w:sz="0" w:space="0" w:color="auto"/>
                            <w:bottom w:val="none" w:sz="0" w:space="0" w:color="auto"/>
                            <w:right w:val="none" w:sz="0" w:space="0" w:color="auto"/>
                          </w:divBdr>
                          <w:divsChild>
                            <w:div w:id="97264549">
                              <w:marLeft w:val="0"/>
                              <w:marRight w:val="0"/>
                              <w:marTop w:val="0"/>
                              <w:marBottom w:val="0"/>
                              <w:divBdr>
                                <w:top w:val="none" w:sz="0" w:space="0" w:color="auto"/>
                                <w:left w:val="none" w:sz="0" w:space="0" w:color="auto"/>
                                <w:bottom w:val="none" w:sz="0" w:space="0" w:color="auto"/>
                                <w:right w:val="none" w:sz="0" w:space="0" w:color="auto"/>
                              </w:divBdr>
                              <w:divsChild>
                                <w:div w:id="20412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73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364">
          <w:marLeft w:val="3638"/>
          <w:marRight w:val="3638"/>
          <w:marTop w:val="0"/>
          <w:marBottom w:val="0"/>
          <w:divBdr>
            <w:top w:val="none" w:sz="0" w:space="0" w:color="auto"/>
            <w:left w:val="none" w:sz="0" w:space="0" w:color="auto"/>
            <w:bottom w:val="none" w:sz="0" w:space="0" w:color="auto"/>
            <w:right w:val="none" w:sz="0" w:space="0" w:color="auto"/>
          </w:divBdr>
          <w:divsChild>
            <w:div w:id="17776382">
              <w:marLeft w:val="-225"/>
              <w:marRight w:val="-225"/>
              <w:marTop w:val="0"/>
              <w:marBottom w:val="0"/>
              <w:divBdr>
                <w:top w:val="none" w:sz="0" w:space="0" w:color="auto"/>
                <w:left w:val="none" w:sz="0" w:space="0" w:color="auto"/>
                <w:bottom w:val="none" w:sz="0" w:space="0" w:color="auto"/>
                <w:right w:val="none" w:sz="0" w:space="0" w:color="auto"/>
              </w:divBdr>
              <w:divsChild>
                <w:div w:id="52123271">
                  <w:marLeft w:val="0"/>
                  <w:marRight w:val="0"/>
                  <w:marTop w:val="0"/>
                  <w:marBottom w:val="0"/>
                  <w:divBdr>
                    <w:top w:val="none" w:sz="0" w:space="0" w:color="auto"/>
                    <w:left w:val="none" w:sz="0" w:space="0" w:color="auto"/>
                    <w:bottom w:val="none" w:sz="0" w:space="0" w:color="auto"/>
                    <w:right w:val="none" w:sz="0" w:space="0" w:color="auto"/>
                  </w:divBdr>
                  <w:divsChild>
                    <w:div w:id="994800308">
                      <w:marLeft w:val="0"/>
                      <w:marRight w:val="0"/>
                      <w:marTop w:val="0"/>
                      <w:marBottom w:val="0"/>
                      <w:divBdr>
                        <w:top w:val="none" w:sz="0" w:space="0" w:color="auto"/>
                        <w:left w:val="none" w:sz="0" w:space="0" w:color="auto"/>
                        <w:bottom w:val="none" w:sz="0" w:space="0" w:color="auto"/>
                        <w:right w:val="none" w:sz="0" w:space="0" w:color="auto"/>
                      </w:divBdr>
                    </w:div>
                  </w:divsChild>
                </w:div>
                <w:div w:id="79714780">
                  <w:marLeft w:val="0"/>
                  <w:marRight w:val="0"/>
                  <w:marTop w:val="0"/>
                  <w:marBottom w:val="0"/>
                  <w:divBdr>
                    <w:top w:val="none" w:sz="0" w:space="0" w:color="auto"/>
                    <w:left w:val="none" w:sz="0" w:space="0" w:color="auto"/>
                    <w:bottom w:val="none" w:sz="0" w:space="0" w:color="auto"/>
                    <w:right w:val="none" w:sz="0" w:space="0" w:color="auto"/>
                  </w:divBdr>
                </w:div>
                <w:div w:id="217713605">
                  <w:marLeft w:val="0"/>
                  <w:marRight w:val="0"/>
                  <w:marTop w:val="0"/>
                  <w:marBottom w:val="0"/>
                  <w:divBdr>
                    <w:top w:val="none" w:sz="0" w:space="0" w:color="auto"/>
                    <w:left w:val="none" w:sz="0" w:space="0" w:color="auto"/>
                    <w:bottom w:val="none" w:sz="0" w:space="0" w:color="auto"/>
                    <w:right w:val="none" w:sz="0" w:space="0" w:color="auto"/>
                  </w:divBdr>
                  <w:divsChild>
                    <w:div w:id="905993012">
                      <w:marLeft w:val="0"/>
                      <w:marRight w:val="0"/>
                      <w:marTop w:val="0"/>
                      <w:marBottom w:val="0"/>
                      <w:divBdr>
                        <w:top w:val="none" w:sz="0" w:space="0" w:color="auto"/>
                        <w:left w:val="none" w:sz="0" w:space="0" w:color="auto"/>
                        <w:bottom w:val="none" w:sz="0" w:space="0" w:color="auto"/>
                        <w:right w:val="none" w:sz="0" w:space="0" w:color="auto"/>
                      </w:divBdr>
                    </w:div>
                  </w:divsChild>
                </w:div>
                <w:div w:id="51021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76477">
      <w:bodyDiv w:val="1"/>
      <w:marLeft w:val="0"/>
      <w:marRight w:val="0"/>
      <w:marTop w:val="0"/>
      <w:marBottom w:val="0"/>
      <w:divBdr>
        <w:top w:val="none" w:sz="0" w:space="0" w:color="auto"/>
        <w:left w:val="none" w:sz="0" w:space="0" w:color="auto"/>
        <w:bottom w:val="none" w:sz="0" w:space="0" w:color="auto"/>
        <w:right w:val="none" w:sz="0" w:space="0" w:color="auto"/>
      </w:divBdr>
      <w:divsChild>
        <w:div w:id="2068454443">
          <w:marLeft w:val="0"/>
          <w:marRight w:val="0"/>
          <w:marTop w:val="0"/>
          <w:marBottom w:val="0"/>
          <w:divBdr>
            <w:top w:val="single" w:sz="6" w:space="0" w:color="CCCCCC"/>
            <w:left w:val="single" w:sz="6" w:space="0" w:color="CCCCCC"/>
            <w:bottom w:val="single" w:sz="24" w:space="0" w:color="CCCCCC"/>
            <w:right w:val="single" w:sz="6" w:space="0" w:color="CCCCCC"/>
          </w:divBdr>
          <w:divsChild>
            <w:div w:id="950748355">
              <w:marLeft w:val="0"/>
              <w:marRight w:val="0"/>
              <w:marTop w:val="0"/>
              <w:marBottom w:val="0"/>
              <w:divBdr>
                <w:top w:val="none" w:sz="0" w:space="0" w:color="auto"/>
                <w:left w:val="none" w:sz="0" w:space="0" w:color="auto"/>
                <w:bottom w:val="none" w:sz="0" w:space="0" w:color="auto"/>
                <w:right w:val="none" w:sz="0" w:space="0" w:color="auto"/>
              </w:divBdr>
              <w:divsChild>
                <w:div w:id="532427991">
                  <w:marLeft w:val="0"/>
                  <w:marRight w:val="0"/>
                  <w:marTop w:val="0"/>
                  <w:marBottom w:val="0"/>
                  <w:divBdr>
                    <w:top w:val="none" w:sz="0" w:space="0" w:color="auto"/>
                    <w:left w:val="none" w:sz="0" w:space="0" w:color="auto"/>
                    <w:bottom w:val="none" w:sz="0" w:space="0" w:color="auto"/>
                    <w:right w:val="none" w:sz="0" w:space="0" w:color="auto"/>
                  </w:divBdr>
                  <w:divsChild>
                    <w:div w:id="63525454">
                      <w:marLeft w:val="0"/>
                      <w:marRight w:val="0"/>
                      <w:marTop w:val="0"/>
                      <w:marBottom w:val="0"/>
                      <w:divBdr>
                        <w:top w:val="none" w:sz="0" w:space="0" w:color="auto"/>
                        <w:left w:val="none" w:sz="0" w:space="0" w:color="auto"/>
                        <w:bottom w:val="none" w:sz="0" w:space="0" w:color="auto"/>
                        <w:right w:val="none" w:sz="0" w:space="0" w:color="auto"/>
                      </w:divBdr>
                      <w:divsChild>
                        <w:div w:id="377246095">
                          <w:marLeft w:val="0"/>
                          <w:marRight w:val="0"/>
                          <w:marTop w:val="0"/>
                          <w:marBottom w:val="0"/>
                          <w:divBdr>
                            <w:top w:val="none" w:sz="0" w:space="0" w:color="auto"/>
                            <w:left w:val="none" w:sz="0" w:space="0" w:color="auto"/>
                            <w:bottom w:val="none" w:sz="0" w:space="0" w:color="auto"/>
                            <w:right w:val="none" w:sz="0" w:space="0" w:color="auto"/>
                          </w:divBdr>
                          <w:divsChild>
                            <w:div w:id="1590967193">
                              <w:marLeft w:val="0"/>
                              <w:marRight w:val="0"/>
                              <w:marTop w:val="0"/>
                              <w:marBottom w:val="0"/>
                              <w:divBdr>
                                <w:top w:val="none" w:sz="0" w:space="0" w:color="auto"/>
                                <w:left w:val="none" w:sz="0" w:space="0" w:color="auto"/>
                                <w:bottom w:val="none" w:sz="0" w:space="0" w:color="auto"/>
                                <w:right w:val="none" w:sz="0" w:space="0" w:color="auto"/>
                              </w:divBdr>
                            </w:div>
                            <w:div w:id="18880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7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417241">
      <w:bodyDiv w:val="1"/>
      <w:marLeft w:val="0"/>
      <w:marRight w:val="0"/>
      <w:marTop w:val="0"/>
      <w:marBottom w:val="0"/>
      <w:divBdr>
        <w:top w:val="none" w:sz="0" w:space="0" w:color="auto"/>
        <w:left w:val="none" w:sz="0" w:space="0" w:color="auto"/>
        <w:bottom w:val="none" w:sz="0" w:space="0" w:color="auto"/>
        <w:right w:val="none" w:sz="0" w:space="0" w:color="auto"/>
      </w:divBdr>
      <w:divsChild>
        <w:div w:id="1941642981">
          <w:marLeft w:val="0"/>
          <w:marRight w:val="0"/>
          <w:marTop w:val="0"/>
          <w:marBottom w:val="0"/>
          <w:divBdr>
            <w:top w:val="none" w:sz="0" w:space="0" w:color="auto"/>
            <w:left w:val="none" w:sz="0" w:space="0" w:color="auto"/>
            <w:bottom w:val="none" w:sz="0" w:space="0" w:color="auto"/>
            <w:right w:val="none" w:sz="0" w:space="0" w:color="auto"/>
          </w:divBdr>
        </w:div>
        <w:div w:id="2056419922">
          <w:marLeft w:val="1170"/>
          <w:marRight w:val="0"/>
          <w:marTop w:val="0"/>
          <w:marBottom w:val="0"/>
          <w:divBdr>
            <w:top w:val="none" w:sz="0" w:space="0" w:color="auto"/>
            <w:left w:val="none" w:sz="0" w:space="0" w:color="auto"/>
            <w:bottom w:val="none" w:sz="0" w:space="0" w:color="auto"/>
            <w:right w:val="none" w:sz="0" w:space="0" w:color="auto"/>
          </w:divBdr>
          <w:divsChild>
            <w:div w:id="2123457376">
              <w:marLeft w:val="0"/>
              <w:marRight w:val="0"/>
              <w:marTop w:val="75"/>
              <w:marBottom w:val="75"/>
              <w:divBdr>
                <w:top w:val="none" w:sz="0" w:space="0" w:color="auto"/>
                <w:left w:val="none" w:sz="0" w:space="0" w:color="auto"/>
                <w:bottom w:val="none" w:sz="0" w:space="0" w:color="auto"/>
                <w:right w:val="none" w:sz="0" w:space="0" w:color="auto"/>
              </w:divBdr>
              <w:divsChild>
                <w:div w:id="1564441405">
                  <w:marLeft w:val="0"/>
                  <w:marRight w:val="0"/>
                  <w:marTop w:val="0"/>
                  <w:marBottom w:val="0"/>
                  <w:divBdr>
                    <w:top w:val="none" w:sz="0" w:space="0" w:color="auto"/>
                    <w:left w:val="none" w:sz="0" w:space="0" w:color="auto"/>
                    <w:bottom w:val="none" w:sz="0" w:space="0" w:color="auto"/>
                    <w:right w:val="none" w:sz="0" w:space="0" w:color="auto"/>
                  </w:divBdr>
                  <w:divsChild>
                    <w:div w:id="1278680608">
                      <w:marLeft w:val="0"/>
                      <w:marRight w:val="0"/>
                      <w:marTop w:val="0"/>
                      <w:marBottom w:val="0"/>
                      <w:divBdr>
                        <w:top w:val="single" w:sz="6" w:space="3" w:color="CCCCCC"/>
                        <w:left w:val="single" w:sz="6" w:space="7" w:color="CCCCCC"/>
                        <w:bottom w:val="single" w:sz="6" w:space="2" w:color="CCCCCC"/>
                        <w:right w:val="single" w:sz="6" w:space="2" w:color="CCCCCC"/>
                      </w:divBdr>
                      <w:divsChild>
                        <w:div w:id="571082454">
                          <w:marLeft w:val="0"/>
                          <w:marRight w:val="210"/>
                          <w:marTop w:val="0"/>
                          <w:marBottom w:val="0"/>
                          <w:divBdr>
                            <w:top w:val="none" w:sz="0" w:space="0" w:color="auto"/>
                            <w:left w:val="none" w:sz="0" w:space="0" w:color="auto"/>
                            <w:bottom w:val="none" w:sz="0" w:space="0" w:color="auto"/>
                            <w:right w:val="none" w:sz="0" w:space="0" w:color="auto"/>
                          </w:divBdr>
                        </w:div>
                        <w:div w:id="1344236995">
                          <w:marLeft w:val="0"/>
                          <w:marRight w:val="210"/>
                          <w:marTop w:val="0"/>
                          <w:marBottom w:val="0"/>
                          <w:divBdr>
                            <w:top w:val="none" w:sz="0" w:space="0" w:color="auto"/>
                            <w:left w:val="none" w:sz="0" w:space="0" w:color="auto"/>
                            <w:bottom w:val="none" w:sz="0" w:space="0" w:color="auto"/>
                            <w:right w:val="none" w:sz="0" w:space="0" w:color="auto"/>
                          </w:divBdr>
                        </w:div>
                        <w:div w:id="1401710490">
                          <w:marLeft w:val="0"/>
                          <w:marRight w:val="210"/>
                          <w:marTop w:val="0"/>
                          <w:marBottom w:val="0"/>
                          <w:divBdr>
                            <w:top w:val="none" w:sz="0" w:space="0" w:color="auto"/>
                            <w:left w:val="none" w:sz="0" w:space="0" w:color="auto"/>
                            <w:bottom w:val="none" w:sz="0" w:space="0" w:color="auto"/>
                            <w:right w:val="none" w:sz="0" w:space="0" w:color="auto"/>
                          </w:divBdr>
                        </w:div>
                        <w:div w:id="1960137906">
                          <w:marLeft w:val="0"/>
                          <w:marRight w:val="105"/>
                          <w:marTop w:val="0"/>
                          <w:marBottom w:val="0"/>
                          <w:divBdr>
                            <w:top w:val="none" w:sz="0" w:space="0" w:color="auto"/>
                            <w:left w:val="none" w:sz="0" w:space="0" w:color="auto"/>
                            <w:bottom w:val="none" w:sz="0" w:space="0" w:color="auto"/>
                            <w:right w:val="none" w:sz="0" w:space="0" w:color="auto"/>
                          </w:divBdr>
                        </w:div>
                      </w:divsChild>
                    </w:div>
                    <w:div w:id="1342121465">
                      <w:marLeft w:val="0"/>
                      <w:marRight w:val="0"/>
                      <w:marTop w:val="0"/>
                      <w:marBottom w:val="0"/>
                      <w:divBdr>
                        <w:top w:val="single" w:sz="6" w:space="3" w:color="CCCCCC"/>
                        <w:left w:val="none" w:sz="0" w:space="0" w:color="auto"/>
                        <w:bottom w:val="single" w:sz="6" w:space="3" w:color="CCCCCC"/>
                        <w:right w:val="single" w:sz="6" w:space="0" w:color="CCCCCC"/>
                      </w:divBdr>
                    </w:div>
                  </w:divsChild>
                </w:div>
              </w:divsChild>
            </w:div>
          </w:divsChild>
        </w:div>
      </w:divsChild>
    </w:div>
    <w:div w:id="1309238212">
      <w:bodyDiv w:val="1"/>
      <w:marLeft w:val="0"/>
      <w:marRight w:val="0"/>
      <w:marTop w:val="0"/>
      <w:marBottom w:val="0"/>
      <w:divBdr>
        <w:top w:val="none" w:sz="0" w:space="0" w:color="auto"/>
        <w:left w:val="none" w:sz="0" w:space="0" w:color="auto"/>
        <w:bottom w:val="none" w:sz="0" w:space="0" w:color="auto"/>
        <w:right w:val="none" w:sz="0" w:space="0" w:color="auto"/>
      </w:divBdr>
    </w:div>
    <w:div w:id="1426615842">
      <w:bodyDiv w:val="1"/>
      <w:marLeft w:val="0"/>
      <w:marRight w:val="0"/>
      <w:marTop w:val="0"/>
      <w:marBottom w:val="0"/>
      <w:divBdr>
        <w:top w:val="none" w:sz="0" w:space="0" w:color="auto"/>
        <w:left w:val="none" w:sz="0" w:space="0" w:color="auto"/>
        <w:bottom w:val="none" w:sz="0" w:space="0" w:color="auto"/>
        <w:right w:val="none" w:sz="0" w:space="0" w:color="auto"/>
      </w:divBdr>
    </w:div>
    <w:div w:id="1505970996">
      <w:bodyDiv w:val="1"/>
      <w:marLeft w:val="0"/>
      <w:marRight w:val="0"/>
      <w:marTop w:val="0"/>
      <w:marBottom w:val="0"/>
      <w:divBdr>
        <w:top w:val="none" w:sz="0" w:space="0" w:color="auto"/>
        <w:left w:val="none" w:sz="0" w:space="0" w:color="auto"/>
        <w:bottom w:val="none" w:sz="0" w:space="0" w:color="auto"/>
        <w:right w:val="none" w:sz="0" w:space="0" w:color="auto"/>
      </w:divBdr>
    </w:div>
    <w:div w:id="1726026508">
      <w:bodyDiv w:val="1"/>
      <w:marLeft w:val="0"/>
      <w:marRight w:val="0"/>
      <w:marTop w:val="0"/>
      <w:marBottom w:val="0"/>
      <w:divBdr>
        <w:top w:val="none" w:sz="0" w:space="0" w:color="auto"/>
        <w:left w:val="none" w:sz="0" w:space="0" w:color="auto"/>
        <w:bottom w:val="none" w:sz="0" w:space="0" w:color="auto"/>
        <w:right w:val="none" w:sz="0" w:space="0" w:color="auto"/>
      </w:divBdr>
    </w:div>
    <w:div w:id="1753501577">
      <w:bodyDiv w:val="1"/>
      <w:marLeft w:val="0"/>
      <w:marRight w:val="0"/>
      <w:marTop w:val="0"/>
      <w:marBottom w:val="0"/>
      <w:divBdr>
        <w:top w:val="none" w:sz="0" w:space="0" w:color="auto"/>
        <w:left w:val="none" w:sz="0" w:space="0" w:color="auto"/>
        <w:bottom w:val="none" w:sz="0" w:space="0" w:color="auto"/>
        <w:right w:val="none" w:sz="0" w:space="0" w:color="auto"/>
      </w:divBdr>
    </w:div>
    <w:div w:id="1895463575">
      <w:bodyDiv w:val="1"/>
      <w:marLeft w:val="0"/>
      <w:marRight w:val="0"/>
      <w:marTop w:val="0"/>
      <w:marBottom w:val="0"/>
      <w:divBdr>
        <w:top w:val="none" w:sz="0" w:space="0" w:color="auto"/>
        <w:left w:val="none" w:sz="0" w:space="0" w:color="auto"/>
        <w:bottom w:val="none" w:sz="0" w:space="0" w:color="auto"/>
        <w:right w:val="none" w:sz="0" w:space="0" w:color="auto"/>
      </w:divBdr>
    </w:div>
    <w:div w:id="2144884765">
      <w:bodyDiv w:val="1"/>
      <w:marLeft w:val="0"/>
      <w:marRight w:val="0"/>
      <w:marTop w:val="0"/>
      <w:marBottom w:val="0"/>
      <w:divBdr>
        <w:top w:val="none" w:sz="0" w:space="0" w:color="auto"/>
        <w:left w:val="none" w:sz="0" w:space="0" w:color="auto"/>
        <w:bottom w:val="none" w:sz="0" w:space="0" w:color="auto"/>
        <w:right w:val="none" w:sz="0" w:space="0" w:color="auto"/>
      </w:divBdr>
      <w:divsChild>
        <w:div w:id="250938601">
          <w:marLeft w:val="1170"/>
          <w:marRight w:val="0"/>
          <w:marTop w:val="0"/>
          <w:marBottom w:val="0"/>
          <w:divBdr>
            <w:top w:val="none" w:sz="0" w:space="0" w:color="auto"/>
            <w:left w:val="none" w:sz="0" w:space="0" w:color="auto"/>
            <w:bottom w:val="none" w:sz="0" w:space="0" w:color="auto"/>
            <w:right w:val="none" w:sz="0" w:space="0" w:color="auto"/>
          </w:divBdr>
          <w:divsChild>
            <w:div w:id="1827545778">
              <w:marLeft w:val="0"/>
              <w:marRight w:val="0"/>
              <w:marTop w:val="75"/>
              <w:marBottom w:val="75"/>
              <w:divBdr>
                <w:top w:val="none" w:sz="0" w:space="0" w:color="auto"/>
                <w:left w:val="none" w:sz="0" w:space="0" w:color="auto"/>
                <w:bottom w:val="none" w:sz="0" w:space="0" w:color="auto"/>
                <w:right w:val="none" w:sz="0" w:space="0" w:color="auto"/>
              </w:divBdr>
              <w:divsChild>
                <w:div w:id="2035766237">
                  <w:marLeft w:val="0"/>
                  <w:marRight w:val="0"/>
                  <w:marTop w:val="0"/>
                  <w:marBottom w:val="0"/>
                  <w:divBdr>
                    <w:top w:val="none" w:sz="0" w:space="0" w:color="auto"/>
                    <w:left w:val="none" w:sz="0" w:space="0" w:color="auto"/>
                    <w:bottom w:val="none" w:sz="0" w:space="0" w:color="auto"/>
                    <w:right w:val="none" w:sz="0" w:space="0" w:color="auto"/>
                  </w:divBdr>
                  <w:divsChild>
                    <w:div w:id="1808663242">
                      <w:marLeft w:val="0"/>
                      <w:marRight w:val="0"/>
                      <w:marTop w:val="0"/>
                      <w:marBottom w:val="0"/>
                      <w:divBdr>
                        <w:top w:val="single" w:sz="6" w:space="3" w:color="CCCCCC"/>
                        <w:left w:val="single" w:sz="6" w:space="7" w:color="CCCCCC"/>
                        <w:bottom w:val="single" w:sz="6" w:space="2" w:color="CCCCCC"/>
                        <w:right w:val="single" w:sz="6" w:space="2" w:color="CCCCCC"/>
                      </w:divBdr>
                      <w:divsChild>
                        <w:div w:id="700664028">
                          <w:marLeft w:val="0"/>
                          <w:marRight w:val="210"/>
                          <w:marTop w:val="0"/>
                          <w:marBottom w:val="0"/>
                          <w:divBdr>
                            <w:top w:val="none" w:sz="0" w:space="0" w:color="auto"/>
                            <w:left w:val="none" w:sz="0" w:space="0" w:color="auto"/>
                            <w:bottom w:val="none" w:sz="0" w:space="0" w:color="auto"/>
                            <w:right w:val="none" w:sz="0" w:space="0" w:color="auto"/>
                          </w:divBdr>
                        </w:div>
                        <w:div w:id="952979469">
                          <w:marLeft w:val="0"/>
                          <w:marRight w:val="210"/>
                          <w:marTop w:val="0"/>
                          <w:marBottom w:val="0"/>
                          <w:divBdr>
                            <w:top w:val="none" w:sz="0" w:space="0" w:color="auto"/>
                            <w:left w:val="none" w:sz="0" w:space="0" w:color="auto"/>
                            <w:bottom w:val="none" w:sz="0" w:space="0" w:color="auto"/>
                            <w:right w:val="none" w:sz="0" w:space="0" w:color="auto"/>
                          </w:divBdr>
                        </w:div>
                        <w:div w:id="1031102467">
                          <w:marLeft w:val="0"/>
                          <w:marRight w:val="210"/>
                          <w:marTop w:val="0"/>
                          <w:marBottom w:val="0"/>
                          <w:divBdr>
                            <w:top w:val="none" w:sz="0" w:space="0" w:color="auto"/>
                            <w:left w:val="none" w:sz="0" w:space="0" w:color="auto"/>
                            <w:bottom w:val="none" w:sz="0" w:space="0" w:color="auto"/>
                            <w:right w:val="none" w:sz="0" w:space="0" w:color="auto"/>
                          </w:divBdr>
                        </w:div>
                        <w:div w:id="1850675184">
                          <w:marLeft w:val="0"/>
                          <w:marRight w:val="105"/>
                          <w:marTop w:val="0"/>
                          <w:marBottom w:val="0"/>
                          <w:divBdr>
                            <w:top w:val="none" w:sz="0" w:space="0" w:color="auto"/>
                            <w:left w:val="none" w:sz="0" w:space="0" w:color="auto"/>
                            <w:bottom w:val="none" w:sz="0" w:space="0" w:color="auto"/>
                            <w:right w:val="none" w:sz="0" w:space="0" w:color="auto"/>
                          </w:divBdr>
                        </w:div>
                      </w:divsChild>
                    </w:div>
                    <w:div w:id="2065252019">
                      <w:marLeft w:val="0"/>
                      <w:marRight w:val="0"/>
                      <w:marTop w:val="0"/>
                      <w:marBottom w:val="0"/>
                      <w:divBdr>
                        <w:top w:val="single" w:sz="6" w:space="3" w:color="CCCCCC"/>
                        <w:left w:val="none" w:sz="0" w:space="0" w:color="auto"/>
                        <w:bottom w:val="single" w:sz="6" w:space="3" w:color="CCCCCC"/>
                        <w:right w:val="single" w:sz="6" w:space="0" w:color="CCCCCC"/>
                      </w:divBdr>
                    </w:div>
                  </w:divsChild>
                </w:div>
              </w:divsChild>
            </w:div>
          </w:divsChild>
        </w:div>
        <w:div w:id="350566996">
          <w:marLeft w:val="0"/>
          <w:marRight w:val="0"/>
          <w:marTop w:val="0"/>
          <w:marBottom w:val="0"/>
          <w:divBdr>
            <w:top w:val="none" w:sz="0" w:space="0" w:color="auto"/>
            <w:left w:val="none" w:sz="0" w:space="0" w:color="auto"/>
            <w:bottom w:val="none" w:sz="0" w:space="0" w:color="auto"/>
            <w:right w:val="none" w:sz="0" w:space="0" w:color="auto"/>
          </w:divBdr>
        </w:div>
        <w:div w:id="1557667875">
          <w:marLeft w:val="0"/>
          <w:marRight w:val="0"/>
          <w:marTop w:val="0"/>
          <w:marBottom w:val="0"/>
          <w:divBdr>
            <w:top w:val="none" w:sz="0" w:space="0" w:color="auto"/>
            <w:left w:val="none" w:sz="0" w:space="0" w:color="auto"/>
            <w:bottom w:val="none" w:sz="0" w:space="0" w:color="auto"/>
            <w:right w:val="none" w:sz="0" w:space="0" w:color="auto"/>
          </w:divBdr>
          <w:divsChild>
            <w:div w:id="385689071">
              <w:marLeft w:val="0"/>
              <w:marRight w:val="0"/>
              <w:marTop w:val="0"/>
              <w:marBottom w:val="0"/>
              <w:divBdr>
                <w:top w:val="single" w:sz="6" w:space="0" w:color="CCCCCC"/>
                <w:left w:val="single" w:sz="6" w:space="0" w:color="CCCCCC"/>
                <w:bottom w:val="single" w:sz="24" w:space="0" w:color="CCCCCC"/>
                <w:right w:val="single" w:sz="6" w:space="0" w:color="CCCCCC"/>
              </w:divBdr>
              <w:divsChild>
                <w:div w:id="6256799">
                  <w:marLeft w:val="0"/>
                  <w:marRight w:val="0"/>
                  <w:marTop w:val="0"/>
                  <w:marBottom w:val="0"/>
                  <w:divBdr>
                    <w:top w:val="none" w:sz="0" w:space="0" w:color="auto"/>
                    <w:left w:val="none" w:sz="0" w:space="0" w:color="auto"/>
                    <w:bottom w:val="none" w:sz="0" w:space="0" w:color="auto"/>
                    <w:right w:val="none" w:sz="0" w:space="0" w:color="auto"/>
                  </w:divBdr>
                  <w:divsChild>
                    <w:div w:id="661081931">
                      <w:marLeft w:val="0"/>
                      <w:marRight w:val="0"/>
                      <w:marTop w:val="0"/>
                      <w:marBottom w:val="0"/>
                      <w:divBdr>
                        <w:top w:val="none" w:sz="0" w:space="0" w:color="auto"/>
                        <w:left w:val="none" w:sz="0" w:space="0" w:color="auto"/>
                        <w:bottom w:val="none" w:sz="0" w:space="0" w:color="auto"/>
                        <w:right w:val="none" w:sz="0" w:space="0" w:color="auto"/>
                      </w:divBdr>
                      <w:divsChild>
                        <w:div w:id="26873037">
                          <w:marLeft w:val="0"/>
                          <w:marRight w:val="0"/>
                          <w:marTop w:val="0"/>
                          <w:marBottom w:val="0"/>
                          <w:divBdr>
                            <w:top w:val="none" w:sz="0" w:space="0" w:color="auto"/>
                            <w:left w:val="none" w:sz="0" w:space="0" w:color="auto"/>
                            <w:bottom w:val="none" w:sz="0" w:space="0" w:color="auto"/>
                            <w:right w:val="none" w:sz="0" w:space="0" w:color="auto"/>
                          </w:divBdr>
                          <w:divsChild>
                            <w:div w:id="1091778694">
                              <w:marLeft w:val="0"/>
                              <w:marRight w:val="0"/>
                              <w:marTop w:val="0"/>
                              <w:marBottom w:val="0"/>
                              <w:divBdr>
                                <w:top w:val="none" w:sz="0" w:space="0" w:color="auto"/>
                                <w:left w:val="none" w:sz="0" w:space="0" w:color="auto"/>
                                <w:bottom w:val="none" w:sz="0" w:space="0" w:color="auto"/>
                                <w:right w:val="none" w:sz="0" w:space="0" w:color="auto"/>
                              </w:divBdr>
                              <w:divsChild>
                                <w:div w:id="1448426700">
                                  <w:marLeft w:val="0"/>
                                  <w:marRight w:val="0"/>
                                  <w:marTop w:val="0"/>
                                  <w:marBottom w:val="0"/>
                                  <w:divBdr>
                                    <w:top w:val="none" w:sz="0" w:space="0" w:color="auto"/>
                                    <w:left w:val="none" w:sz="0" w:space="0" w:color="auto"/>
                                    <w:bottom w:val="none" w:sz="0" w:space="0" w:color="auto"/>
                                    <w:right w:val="none" w:sz="0" w:space="0" w:color="auto"/>
                                  </w:divBdr>
                                </w:div>
                                <w:div w:id="16722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538650">
              <w:marLeft w:val="0"/>
              <w:marRight w:val="0"/>
              <w:marTop w:val="0"/>
              <w:marBottom w:val="0"/>
              <w:divBdr>
                <w:top w:val="none" w:sz="0" w:space="0" w:color="auto"/>
                <w:left w:val="none" w:sz="0" w:space="0" w:color="auto"/>
                <w:bottom w:val="none" w:sz="0" w:space="0" w:color="auto"/>
                <w:right w:val="none" w:sz="0" w:space="0" w:color="auto"/>
              </w:divBdr>
            </w:div>
          </w:divsChild>
        </w:div>
        <w:div w:id="17415567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eur-lex.europa.eu/legal-content/EN/TXT/?qid=1548093747090&amp;uri=CELEX:32017D0046" TargetMode="External"/><Relationship Id="rId26" Type="http://schemas.openxmlformats.org/officeDocument/2006/relationships/hyperlink" Target="mailto:DEFIS-A3@ec.europa.eu" TargetMode="External"/><Relationship Id="rId21" Type="http://schemas.openxmlformats.org/officeDocument/2006/relationships/hyperlink" Target="https://tally.so/help/privacy-policy" TargetMode="External"/><Relationship Id="rId34"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info@civitta.com" TargetMode="External"/><Relationship Id="rId25" Type="http://schemas.openxmlformats.org/officeDocument/2006/relationships/hyperlink" Target="https://www.youtube.com/static?template=privacy_guidelines"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defence-industry-space.ec.europa.eu/" TargetMode="External"/><Relationship Id="rId20" Type="http://schemas.openxmlformats.org/officeDocument/2006/relationships/hyperlink" Target="https://tally.so/" TargetMode="External"/><Relationship Id="rId29" Type="http://schemas.openxmlformats.org/officeDocument/2006/relationships/hyperlink" Target="http://ec.europa.eu/dpo-registe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help.instagram.com/519522125107875?helpref=page_content"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ur-lex.europa.eu/legal-content/EN/TXT/?uri=uriserv:OJ.L_.2018.295.01.0039.01.ENG&amp;toc=OJ:L:2018:295:TOC" TargetMode="External"/><Relationship Id="rId23" Type="http://schemas.openxmlformats.org/officeDocument/2006/relationships/hyperlink" Target="https://www.linkedin.com/legal/privacy-policy" TargetMode="External"/><Relationship Id="rId28" Type="http://schemas.openxmlformats.org/officeDocument/2006/relationships/hyperlink" Target="mailto:edps@edps.europa.eu" TargetMode="Externa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tally.so/help/data-processing-agreement"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x.com/privacy?lang=en" TargetMode="External"/><Relationship Id="rId27" Type="http://schemas.openxmlformats.org/officeDocument/2006/relationships/hyperlink" Target="mailto:DATA-PROTECTION-OFFICER@ec.europa.eu"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numbering" Target="numbering.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curityPharma>Pharma investigations</SecurityPharma>
  <SecurityMediationServiceMatter>Mediation service</SecurityMediationServiceMatter>
  <SecurityDeadline>Deadline</SecurityDeadline>
  <SecurityEconomyAndFinance>Economy and finance</SecurityEconomyAndFinance>
  <FooterFax>Fax</FooterFax>
  <NoteCopy>c.c.:</NoteCopy>
  <FooterOffice>Office:</FooterOffice>
  <SecurityOlafInvestigations>OLAF investigations</SecurityOlafInvestigations>
  <NoteReference>Ref.:</NoteReference>
  <SensitiveHandling>Handling instructions for SENSITIVE information are given at https://www.europa.eu/handling_instructions</SensitiveHandling>
  <NoteFile>Note for the File</NoteFile>
  <SecurityOlafSpecialHandling>OLAF investigations</SecurityOlafSpecialHandling>
  <NoteParticipants>Participants:</NoteParticipants>
  <CourtProceduralDocuments>Court procedural documents</CourtProceduralDocuments>
  <NoteParticipant>Participant:</NoteParticipant>
  <OrgaRoot>EUROPEAN COMMISSION</OrgaRoot>
  <NoteCopies>c.c.:</NoteCopies>
  <NoteSubject>Subject:</NoteSubject>
  <Contact>Contact:</Contact>
  <SensitiveLabel>Sensitive</SensitiveLabel>
  <SpecialHandlingLabel>Special Handling</SpecialHandlingLabel>
  <SecurityInvestigationsDisciplinary>Investigations and disciplinary matters</SecurityInvestigationsDisciplinary>
  <SecurityCompOperations>COMP</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https://www.europa.eu/handling_instructions</SpecialHandlingFootnote>
  <SecurityEtsSensitive>ETS</SecurityEtsSensitive>
  <NoteHead>Note for the attention of</NoteHead>
  <SecurityEtsCritical>ETS Critical</SecurityEtsCritical>
  <SecurityCompSpecial>COMP</SecurityCompSpecial>
  <SecurityPharmaSpecial>Pharma investigations</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NoteEnclosures>Enclosures:</NoteEnclosures>
  <TLPAmber>TLP: Amber</TLPAmber>
  <SecurityMedicalSecret>Medical secret</SecurityMedicalSecret>
  <Contacts>Contacts:</Contacts>
  <SecurityEmbargo>Embargo until</SecurityEmbargo>
  <DateFormatShort>dd/MM/yyyy</DateFormatShort>
  <DateFormatLong>d MMMM yyyy</DateFormatLong>
</Texts>
</file>

<file path=customXml/item2.xml><?xml version="1.0" encoding="utf-8"?>
<Author Role="Creator">
  <Id>3e07727b-3b74-4137-94a9-c3eaad44bcae</Id>
  <Names>
    <Latin>
      <FirstName>Susan</FirstName>
      <LastName>Phillips</LastName>
    </Latin>
    <Greek>
      <FirstName/>
      <LastName/>
    </Greek>
    <Cyrillic>
      <FirstName/>
      <LastName/>
    </Cyrillic>
    <DocumentScript>
      <FirstName>Susan</FirstName>
      <LastName>Phillips</LastName>
      <FullName>Susan Phillips</FullName>
    </DocumentScript>
  </Names>
  <Initials>SP</Initials>
  <Gender>f</Gender>
  <Email>Susan.PHILLIPS@ec.europa.eu</Email>
  <Service>SCIC.C.3</Service>
  <Function ShowInSignature="true"/>
  <WebAddress/>
  <InheritedWebAddress>WebAddress</InheritedWebAddress>
  <OrgaEntity1>
    <Id>37ef03dd-4c7b-4554-9012-e8ee25c84a83</Id>
    <LogicalLevel>1</LogicalLevel>
    <Name>SCIC</Name>
    <HeadLine1>DIRECTORATE GENERAL FOR INTERPRETATION</HeadLine1>
    <HeadLine2/>
    <PrimaryAddressId>f03b5801-04c9-4931-aa17-c6d6c70bc579</PrimaryAddressId>
    <SecondaryAddressId/>
    <WebAddress>WebAddress</WebAddress>
    <InheritedWebAddress>WebAddress</InheritedWebAddress>
    <ShowInHeader>true</ShowInHeader>
  </OrgaEntity1>
  <OrgaEntity2>
    <Id>859980e6-6ec8-4e75-914e-135f258394e5</Id>
    <LogicalLevel>2</LogicalLevel>
    <Name>SCIC.C</Name>
    <HeadLine1>Resources and Corporate Services</HeadLine1>
    <HeadLine2/>
    <PrimaryAddressId>f03b5801-04c9-4931-aa17-c6d6c70bc579</PrimaryAddressId>
    <SecondaryAddressId/>
    <WebAddress/>
    <InheritedWebAddress>WebAddress</InheritedWebAddress>
    <ShowInHeader>true</ShowInHeader>
  </OrgaEntity2>
  <OrgaEntity3>
    <Id>b7baa9f9-08cd-481e-9213-718a94596415</Id>
    <LogicalLevel>3</LogicalLevel>
    <Name>SCIC.C.3</Name>
    <HeadLine1>Strategic Planning &amp; Reporting, Internal Control &amp; IT-Development</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+32 229 91035</Phone>
    <Office>VM18 02/050</Office>
  </MainWorkplace>
  <Workplaces>
    <Workplace IsMain="false">
      <AddressId>1264fb81-f6bb-475e-9f9d-a937d3be6ee2</AddressId>
      <Fax/>
      <Phone/>
      <Office/>
    </Workplace>
    <Workplace IsMain="true">
      <AddressId>f03b5801-04c9-4931-aa17-c6d6c70bc579</AddressId>
      <Fax/>
      <Phone>+32 229 91035</Phone>
      <Office>VM18 02/050</Office>
    </Workplace>
  </Workplaces>
</Author>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189c42e-0804-4aa7-8b4b-27c801295ded">
      <Terms xmlns="http://schemas.microsoft.com/office/infopath/2007/PartnerControls"/>
    </lcf76f155ced4ddcb4097134ff3c332f>
    <TaxCatchAll xmlns="ee4761b4-b15d-4930-be53-48219a7eecac"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kumentas" ma:contentTypeID="0x010100B1363BDE2175384DA6F1C7D8B7D2F119" ma:contentTypeVersion="13" ma:contentTypeDescription="Kurkite naują dokumentą." ma:contentTypeScope="" ma:versionID="7dda8a065ec2267c6ec7b70417e18e1f">
  <xsd:schema xmlns:xsd="http://www.w3.org/2001/XMLSchema" xmlns:xs="http://www.w3.org/2001/XMLSchema" xmlns:p="http://schemas.microsoft.com/office/2006/metadata/properties" xmlns:ns2="5189c42e-0804-4aa7-8b4b-27c801295ded" xmlns:ns3="ee4761b4-b15d-4930-be53-48219a7eecac" targetNamespace="http://schemas.microsoft.com/office/2006/metadata/properties" ma:root="true" ma:fieldsID="4e2d27453f5b3fecd7a11be352295d1a" ns2:_="" ns3:_="">
    <xsd:import namespace="5189c42e-0804-4aa7-8b4b-27c801295ded"/>
    <xsd:import namespace="ee4761b4-b15d-4930-be53-48219a7eec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89c42e-0804-4aa7-8b4b-27c801295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39303b83-c9f7-4bef-a22d-e1d91a4c5c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761b4-b15d-4930-be53-48219a7eec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c35376-403f-49bd-8957-1f9fcc542bd8}" ma:internalName="TaxCatchAll" ma:showField="CatchAllData" ma:web="ee4761b4-b15d-4930-be53-48219a7eec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EurolookProperties>
  <ProductCustomizationId>EC</ProductCustomizationId>
  <Created>
    <Version>10.0.38495.0</Version>
    <Date>2019-03-11T16:17:09</Date>
    <Language>EN</Language>
  </Created>
  <Edited>
    <Version>10.0.41212.0</Version>
    <Date>2020-11-27T16:18:57</Date>
  </Edited>
  <DocumentModel>
    <Id>0b054141-88b1-4efb-8c91-2905cb0bed6c</Id>
    <Name>Note</Name>
  </DocumentModel>
  <DocumentDate>2019-03-11T16:17:09</DocumentDate>
  <DocumentVersion>0.1</DocumentVersion>
  <CompatibilityMode>Eurolook10</CompatibilityMode>
</EurolookProperties>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EE044946-5330-43F7-8D16-AA78684F2938}">
  <ds:schemaRefs/>
</ds:datastoreItem>
</file>

<file path=customXml/itemProps3.xml><?xml version="1.0" encoding="utf-8"?>
<ds:datastoreItem xmlns:ds="http://schemas.openxmlformats.org/officeDocument/2006/customXml" ds:itemID="{53D77685-3468-413C-BABA-FB6B13A36C14}">
  <ds:schemaRefs>
    <ds:schemaRef ds:uri="http://schemas.openxmlformats.org/officeDocument/2006/bibliography"/>
  </ds:schemaRefs>
</ds:datastoreItem>
</file>

<file path=customXml/itemProps4.xml><?xml version="1.0" encoding="utf-8"?>
<ds:datastoreItem xmlns:ds="http://schemas.openxmlformats.org/officeDocument/2006/customXml" ds:itemID="{9E7676CD-38CA-4F64-8164-93AE29DE1540}">
  <ds:schemaRefs>
    <ds:schemaRef ds:uri="http://schemas.microsoft.com/sharepoint/v3/contenttype/forms"/>
  </ds:schemaRefs>
</ds:datastoreItem>
</file>

<file path=customXml/itemProps5.xml><?xml version="1.0" encoding="utf-8"?>
<ds:datastoreItem xmlns:ds="http://schemas.openxmlformats.org/officeDocument/2006/customXml" ds:itemID="{6D11E879-5620-48A5-9CA7-63BC60C9C62D}">
  <ds:schemaRefs>
    <ds:schemaRef ds:uri="http://schemas.microsoft.com/office/2006/metadata/properties"/>
    <ds:schemaRef ds:uri="http://schemas.microsoft.com/office/infopath/2007/PartnerControls"/>
    <ds:schemaRef ds:uri="5189c42e-0804-4aa7-8b4b-27c801295ded"/>
    <ds:schemaRef ds:uri="ee4761b4-b15d-4930-be53-48219a7eecac"/>
  </ds:schemaRefs>
</ds:datastoreItem>
</file>

<file path=customXml/itemProps6.xml><?xml version="1.0" encoding="utf-8"?>
<ds:datastoreItem xmlns:ds="http://schemas.openxmlformats.org/officeDocument/2006/customXml" ds:itemID="{338853CB-B977-4C37-9093-3B06CB1093E0}"/>
</file>

<file path=customXml/itemProps7.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C:\Program Files\DIaLOGIKa\Eurolook\Templates\Eurolook.dotm</Template>
  <TotalTime>0</TotalTime>
  <Pages>9</Pages>
  <Words>3368</Words>
  <Characters>19199</Characters>
  <Application>Microsoft Office Word</Application>
  <DocSecurity>0</DocSecurity>
  <PresentationFormat>Microsoft Word 14.0</PresentationFormat>
  <Lines>159</Lines>
  <Paragraphs>45</Paragraphs>
  <ScaleCrop>true</ScaleCrop>
  <Company/>
  <LinksUpToDate>false</LinksUpToDate>
  <CharactersWithSpaces>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5</cp:revision>
  <dcterms:created xsi:type="dcterms:W3CDTF">2025-11-28T22:41:00Z</dcterms:created>
  <dcterms:modified xsi:type="dcterms:W3CDTF">2026-09-25T05:48:00Z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UniqueId">
    <vt:lpwstr>187287</vt:lpwstr>
  </property>
  <property fmtid="{D5CDD505-2E9C-101B-9397-08002B2CF9AE}" pid="3" name="Offisync_ProviderInitializationData">
    <vt:lpwstr>https://webgate.ec.europa.eu/connected</vt:lpwstr>
  </property>
  <property fmtid="{D5CDD505-2E9C-101B-9397-08002B2CF9AE}" pid="4" name="Jive_LatestUserAccountName">
    <vt:lpwstr>piccern</vt:lpwstr>
  </property>
  <property fmtid="{D5CDD505-2E9C-101B-9397-08002B2CF9AE}" pid="5" name="Offisync_UpdateToken">
    <vt:lpwstr>13</vt:lpwstr>
  </property>
  <property fmtid="{D5CDD505-2E9C-101B-9397-08002B2CF9AE}" pid="6" name="Jive_VersionGuid">
    <vt:lpwstr>258f749d-1f00-405a-a9de-d995ea8ba8b2</vt:lpwstr>
  </property>
  <property fmtid="{D5CDD505-2E9C-101B-9397-08002B2CF9AE}" pid="7" name="Offisync_ServerID">
    <vt:lpwstr>0d3b22a6-6203-4efc-8e8e-b5279256493b</vt:lpwstr>
  </property>
  <property fmtid="{D5CDD505-2E9C-101B-9397-08002B2CF9AE}" pid="8" name="ContentTypeId">
    <vt:lpwstr>0x010100B1363BDE2175384DA6F1C7D8B7D2F119</vt:lpwstr>
  </property>
  <property fmtid="{D5CDD505-2E9C-101B-9397-08002B2CF9AE}" pid="9" name="MSIP_Label_6bd9ddd1-4d20-43f6-abfa-fc3c07406f94_Enabled">
    <vt:lpwstr>true</vt:lpwstr>
  </property>
  <property fmtid="{D5CDD505-2E9C-101B-9397-08002B2CF9AE}" pid="10" name="MSIP_Label_6bd9ddd1-4d20-43f6-abfa-fc3c07406f94_SetDate">
    <vt:lpwstr>2024-03-12T08:46:01Z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bf32d4d5-c44c-4d63-9d15-11338cbee6b6</vt:lpwstr>
  </property>
  <property fmtid="{D5CDD505-2E9C-101B-9397-08002B2CF9AE}" pid="15" name="MSIP_Label_6bd9ddd1-4d20-43f6-abfa-fc3c07406f94_ContentBits">
    <vt:lpwstr>0</vt:lpwstr>
  </property>
  <property fmtid="{D5CDD505-2E9C-101B-9397-08002B2CF9AE}" pid="16" name="MediaServiceImageTags">
    <vt:lpwstr/>
  </property>
</Properties>
</file>